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D50" w:rsidRPr="000D5C0F" w:rsidRDefault="009A38E0" w:rsidP="00007D50">
      <w:pPr>
        <w:pStyle w:val="a5"/>
        <w:rPr>
          <w:sz w:val="24"/>
          <w:szCs w:val="24"/>
        </w:rPr>
      </w:pPr>
      <w:r>
        <w:rPr>
          <w:noProof/>
          <w:sz w:val="24"/>
          <w:szCs w:val="24"/>
        </w:rPr>
        <w:pict>
          <v:rect id="Прямоугольник 1" o:spid="_x0000_s1026" style="position:absolute;margin-left:0;margin-top:17.75pt;width:463.4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" strokeweight="4.5pt">
            <v:stroke linestyle="thinThick"/>
            <v:textbox>
              <w:txbxContent>
                <w:p w:rsidR="00AE1387" w:rsidRPr="009C3A33" w:rsidRDefault="00AE1387" w:rsidP="00007D50">
                  <w:pPr>
                    <w:jc w:val="center"/>
                    <w:rPr>
                      <w:rFonts w:ascii="Times New Roman" w:hAnsi="Times New Roman" w:cs="Times New Roman"/>
                      <w:caps/>
                      <w:sz w:val="28"/>
                    </w:rPr>
                  </w:pPr>
                </w:p>
                <w:p w:rsidR="00AE1387" w:rsidRPr="009C3A33" w:rsidRDefault="00AE1387" w:rsidP="00007D50">
                  <w:pPr>
                    <w:jc w:val="center"/>
                    <w:rPr>
                      <w:rFonts w:ascii="Times New Roman" w:hAnsi="Times New Roman" w:cs="Times New Roman"/>
                      <w:caps/>
                      <w:sz w:val="28"/>
                    </w:rPr>
                  </w:pPr>
                </w:p>
                <w:p w:rsidR="00AE1387" w:rsidRDefault="00AE1387"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rsidR="00AE1387" w:rsidRPr="009C3A33" w:rsidRDefault="00AE1387" w:rsidP="00007D50">
                  <w:pPr>
                    <w:jc w:val="center"/>
                    <w:rPr>
                      <w:rFonts w:ascii="Times New Roman" w:hAnsi="Times New Roman" w:cs="Times New Roman"/>
                      <w:caps/>
                      <w:sz w:val="28"/>
                    </w:rPr>
                  </w:pPr>
                </w:p>
                <w:p w:rsidR="00AE1387" w:rsidRDefault="00AE1387"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rsidR="00AE1387" w:rsidRPr="00A549DF" w:rsidRDefault="00AE1387"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AE1387" w:rsidRPr="009C3A33" w:rsidRDefault="00AE1387" w:rsidP="00007D50">
                  <w:pPr>
                    <w:jc w:val="center"/>
                    <w:rPr>
                      <w:rFonts w:ascii="Times New Roman" w:hAnsi="Times New Roman" w:cs="Times New Roman"/>
                      <w:caps/>
                      <w:sz w:val="28"/>
                    </w:rPr>
                  </w:pPr>
                </w:p>
                <w:p w:rsidR="00AE1387" w:rsidRPr="009C3A33" w:rsidRDefault="00AE1387" w:rsidP="00007D50">
                  <w:pPr>
                    <w:jc w:val="center"/>
                    <w:rPr>
                      <w:rFonts w:ascii="Times New Roman" w:hAnsi="Times New Roman" w:cs="Times New Roman"/>
                      <w:caps/>
                      <w:sz w:val="28"/>
                    </w:rPr>
                  </w:pPr>
                </w:p>
                <w:p w:rsidR="00AE1387" w:rsidRPr="009C3A33" w:rsidRDefault="00AE1387" w:rsidP="00007D50">
                  <w:pPr>
                    <w:jc w:val="center"/>
                    <w:rPr>
                      <w:rFonts w:ascii="Times New Roman" w:hAnsi="Times New Roman" w:cs="Times New Roman"/>
                      <w:caps/>
                      <w:sz w:val="28"/>
                    </w:rPr>
                  </w:pPr>
                </w:p>
                <w:p w:rsidR="00AE1387" w:rsidRPr="009C3A33" w:rsidRDefault="00AE1387" w:rsidP="00007D50">
                  <w:pPr>
                    <w:jc w:val="center"/>
                    <w:rPr>
                      <w:rFonts w:ascii="Times New Roman" w:hAnsi="Times New Roman" w:cs="Times New Roman"/>
                      <w:caps/>
                      <w:sz w:val="28"/>
                    </w:rPr>
                  </w:pPr>
                </w:p>
                <w:p w:rsidR="00AE1387" w:rsidRPr="00A549DF" w:rsidRDefault="00AE1387"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rsidR="00AE1387" w:rsidRPr="009C3A33" w:rsidRDefault="00AE1387" w:rsidP="00007D50">
                  <w:pPr>
                    <w:jc w:val="center"/>
                    <w:rPr>
                      <w:rFonts w:ascii="Times New Roman" w:hAnsi="Times New Roman" w:cs="Times New Roman"/>
                      <w:sz w:val="28"/>
                    </w:rPr>
                  </w:pPr>
                </w:p>
                <w:p w:rsidR="00AE1387" w:rsidRPr="00FF6FAB" w:rsidRDefault="00AE1387" w:rsidP="00FF6FAB">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lang w:val="tg-Cyrl-TJ"/>
                    </w:rPr>
                    <w:t xml:space="preserve">                 </w:t>
                  </w:r>
                  <w:r>
                    <w:rPr>
                      <w:rFonts w:ascii="Times New Roman" w:hAnsi="Times New Roman" w:cs="Times New Roman"/>
                      <w:i/>
                      <w:iCs/>
                      <w:sz w:val="28"/>
                      <w:u w:val="single"/>
                      <w:lang w:val="tg-Cyrl-TJ"/>
                    </w:rPr>
                    <w:t>Хӯчархӣ</w:t>
                  </w:r>
                </w:p>
                <w:p w:rsidR="00AE1387" w:rsidRPr="00BB4025" w:rsidRDefault="00AE1387"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Даҳана</w:t>
                  </w:r>
                </w:p>
                <w:p w:rsidR="00AE1387" w:rsidRPr="00FF6FAB" w:rsidRDefault="00AE1387" w:rsidP="00FF6FAB">
                  <w:pPr>
                    <w:ind w:firstLine="708"/>
                    <w:rPr>
                      <w:rFonts w:ascii="Times New Roman" w:hAnsi="Times New Roman" w:cs="Times New Roman"/>
                      <w:sz w:val="28"/>
                      <w:lang w:val="tg-Cyrl-TJ"/>
                    </w:rPr>
                  </w:pPr>
                  <w:r>
                    <w:rPr>
                      <w:rFonts w:ascii="Times New Roman" w:hAnsi="Times New Roman" w:cs="Times New Roman"/>
                      <w:sz w:val="28"/>
                      <w:lang w:val="tg-Cyrl-TJ"/>
                    </w:rPr>
                    <w:t>Шаҳр</w:t>
                  </w:r>
                  <w:r w:rsidRPr="00BB4025">
                    <w:rPr>
                      <w:rFonts w:ascii="Times New Roman" w:hAnsi="Times New Roman" w:cs="Times New Roman"/>
                      <w:sz w:val="28"/>
                      <w:lang w:val="tg-Cyrl-TJ"/>
                    </w:rPr>
                    <w:t>:</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Кӯлоб</w:t>
                  </w:r>
                </w:p>
                <w:p w:rsidR="00AE1387" w:rsidRPr="00BB4025" w:rsidRDefault="00AE1387" w:rsidP="00FF6FAB">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sidRPr="000D5C0F">
                    <w:rPr>
                      <w:rFonts w:ascii="Times New Roman" w:hAnsi="Times New Roman" w:cs="Times New Roman"/>
                      <w:i/>
                      <w:iCs/>
                      <w:sz w:val="28"/>
                      <w:lang w:val="tg-Cyrl-TJ"/>
                    </w:rPr>
                    <w:t xml:space="preserve">         </w:t>
                  </w:r>
                  <w:r w:rsidRPr="00FF6FAB">
                    <w:rPr>
                      <w:rFonts w:ascii="Times New Roman" w:hAnsi="Times New Roman" w:cs="Times New Roman"/>
                      <w:i/>
                      <w:iCs/>
                      <w:sz w:val="28"/>
                      <w:u w:val="single"/>
                      <w:lang w:val="tg-Cyrl-TJ"/>
                    </w:rPr>
                    <w:t>Хатлон</w:t>
                  </w:r>
                </w:p>
                <w:p w:rsidR="00AE1387" w:rsidRPr="00BB4025" w:rsidRDefault="00AE1387" w:rsidP="00007D50">
                  <w:pPr>
                    <w:jc w:val="center"/>
                    <w:rPr>
                      <w:rFonts w:ascii="Times New Roman" w:hAnsi="Times New Roman" w:cs="Times New Roman"/>
                      <w:sz w:val="28"/>
                      <w:lang w:val="tg-Cyrl-TJ"/>
                    </w:rPr>
                  </w:pPr>
                </w:p>
                <w:p w:rsidR="00AE1387" w:rsidRPr="00BB4025" w:rsidRDefault="00AE1387" w:rsidP="00007D50">
                  <w:pPr>
                    <w:jc w:val="center"/>
                    <w:rPr>
                      <w:rFonts w:ascii="Times New Roman" w:hAnsi="Times New Roman" w:cs="Times New Roman"/>
                      <w:sz w:val="28"/>
                      <w:lang w:val="tg-Cyrl-TJ"/>
                    </w:rPr>
                  </w:pPr>
                </w:p>
                <w:p w:rsidR="00AE1387" w:rsidRPr="00BB4025" w:rsidRDefault="00AE1387" w:rsidP="00007D50">
                  <w:pPr>
                    <w:jc w:val="center"/>
                    <w:rPr>
                      <w:rFonts w:ascii="Times New Roman" w:hAnsi="Times New Roman" w:cs="Times New Roman"/>
                      <w:sz w:val="28"/>
                      <w:lang w:val="tg-Cyrl-TJ"/>
                    </w:rPr>
                  </w:pPr>
                </w:p>
                <w:p w:rsidR="00AE1387" w:rsidRPr="00BB4025" w:rsidRDefault="00AE1387" w:rsidP="00007D50">
                  <w:pPr>
                    <w:jc w:val="center"/>
                    <w:rPr>
                      <w:rFonts w:ascii="Times New Roman" w:hAnsi="Times New Roman" w:cs="Times New Roman"/>
                      <w:sz w:val="28"/>
                      <w:lang w:val="tg-Cyrl-TJ"/>
                    </w:rPr>
                  </w:pPr>
                </w:p>
                <w:p w:rsidR="00AE1387" w:rsidRPr="00BB4025" w:rsidRDefault="00AE1387" w:rsidP="00007D50">
                  <w:pPr>
                    <w:rPr>
                      <w:rFonts w:ascii="Times New Roman" w:hAnsi="Times New Roman" w:cs="Times New Roman"/>
                      <w:sz w:val="28"/>
                      <w:lang w:val="tg-Cyrl-TJ"/>
                    </w:rPr>
                  </w:pPr>
                </w:p>
                <w:p w:rsidR="00AE1387" w:rsidRPr="00BB4025" w:rsidRDefault="00AE1387" w:rsidP="00007D50">
                  <w:pPr>
                    <w:jc w:val="center"/>
                    <w:rPr>
                      <w:rFonts w:ascii="Times New Roman" w:hAnsi="Times New Roman" w:cs="Times New Roman"/>
                      <w:sz w:val="28"/>
                      <w:lang w:val="tg-Cyrl-TJ"/>
                    </w:rPr>
                  </w:pPr>
                </w:p>
                <w:p w:rsidR="00AE1387" w:rsidRPr="00BB4025" w:rsidRDefault="00AE1387" w:rsidP="00007D50">
                  <w:pPr>
                    <w:jc w:val="center"/>
                    <w:rPr>
                      <w:rFonts w:ascii="Times New Roman" w:hAnsi="Times New Roman" w:cs="Times New Roman"/>
                      <w:sz w:val="28"/>
                      <w:lang w:val="tg-Cyrl-TJ"/>
                    </w:rPr>
                  </w:pPr>
                </w:p>
                <w:p w:rsidR="00AE1387" w:rsidRPr="00BB4025" w:rsidRDefault="00AE1387" w:rsidP="00007D50">
                  <w:pPr>
                    <w:rPr>
                      <w:rFonts w:ascii="Times New Roman" w:hAnsi="Times New Roman" w:cs="Times New Roman"/>
                      <w:sz w:val="28"/>
                      <w:lang w:val="tg-Cyrl-TJ"/>
                    </w:rPr>
                  </w:pPr>
                </w:p>
                <w:p w:rsidR="00AE1387" w:rsidRPr="00BB4025" w:rsidRDefault="00AE1387" w:rsidP="00007D50">
                  <w:pPr>
                    <w:rPr>
                      <w:rFonts w:ascii="Times New Roman" w:hAnsi="Times New Roman" w:cs="Times New Roman"/>
                      <w:sz w:val="28"/>
                      <w:lang w:val="tg-Cyrl-TJ"/>
                    </w:rPr>
                  </w:pPr>
                </w:p>
                <w:p w:rsidR="00AE1387" w:rsidRPr="00BB4025" w:rsidRDefault="00AE1387" w:rsidP="00007D50">
                  <w:pPr>
                    <w:jc w:val="center"/>
                    <w:rPr>
                      <w:rFonts w:ascii="Times New Roman" w:hAnsi="Times New Roman" w:cs="Times New Roman"/>
                      <w:sz w:val="28"/>
                      <w:lang w:val="tg-Cyrl-TJ"/>
                    </w:rPr>
                  </w:pPr>
                </w:p>
                <w:p w:rsidR="00AE1387" w:rsidRPr="00BB4025" w:rsidRDefault="00AE1387" w:rsidP="00007D50">
                  <w:pPr>
                    <w:rPr>
                      <w:rFonts w:ascii="Times New Roman" w:hAnsi="Times New Roman" w:cs="Times New Roman"/>
                      <w:sz w:val="28"/>
                      <w:lang w:val="tg-Cyrl-TJ"/>
                    </w:rPr>
                  </w:pPr>
                </w:p>
                <w:p w:rsidR="00AE1387" w:rsidRPr="000D5C0F" w:rsidRDefault="00AE1387" w:rsidP="00007D50">
                  <w:pPr>
                    <w:jc w:val="center"/>
                    <w:rPr>
                      <w:rFonts w:ascii="Times New Roman" w:hAnsi="Times New Roman" w:cs="Times New Roman"/>
                      <w:sz w:val="28"/>
                      <w:lang w:val="tg-Cyrl-TJ"/>
                    </w:rPr>
                  </w:pPr>
                  <w:r w:rsidRPr="000D5C0F">
                    <w:rPr>
                      <w:rFonts w:ascii="Times New Roman" w:hAnsi="Times New Roman" w:cs="Times New Roman"/>
                      <w:sz w:val="28"/>
                      <w:lang w:val="tg-Cyrl-TJ"/>
                    </w:rPr>
                    <w:t>“___” ____________ 20___ year.</w:t>
                  </w:r>
                </w:p>
                <w:p w:rsidR="00AE1387" w:rsidRPr="000D5C0F" w:rsidRDefault="00AE1387" w:rsidP="00007D50">
                  <w:pPr>
                    <w:jc w:val="center"/>
                    <w:rPr>
                      <w:rFonts w:ascii="Times New Roman" w:hAnsi="Times New Roman" w:cs="Times New Roman"/>
                      <w:caps/>
                      <w:sz w:val="28"/>
                      <w:lang w:val="tg-Cyrl-TJ"/>
                    </w:rPr>
                  </w:pPr>
                </w:p>
                <w:p w:rsidR="00AE1387" w:rsidRPr="000D5C0F" w:rsidRDefault="00AE1387" w:rsidP="00007D50">
                  <w:pPr>
                    <w:jc w:val="center"/>
                    <w:rPr>
                      <w:rFonts w:ascii="Times New Roman" w:hAnsi="Times New Roman" w:cs="Times New Roman"/>
                      <w:caps/>
                      <w:sz w:val="28"/>
                      <w:lang w:val="tg-Cyrl-TJ"/>
                    </w:rPr>
                  </w:pPr>
                </w:p>
                <w:p w:rsidR="00AE1387" w:rsidRPr="000D5C0F" w:rsidRDefault="00AE1387" w:rsidP="00007D50">
                  <w:pPr>
                    <w:rPr>
                      <w:rFonts w:ascii="Times New Roman" w:hAnsi="Times New Roman" w:cs="Times New Roman"/>
                      <w:lang w:val="tg-Cyrl-TJ"/>
                    </w:rPr>
                  </w:pPr>
                </w:p>
              </w:txbxContent>
            </v:textbox>
          </v:rect>
        </w:pict>
      </w:r>
      <w:r w:rsidR="00590C62" w:rsidRPr="000D5C0F">
        <w:rPr>
          <w:sz w:val="24"/>
          <w:szCs w:val="24"/>
        </w:rPr>
        <w:t xml:space="preserve"> </w:t>
      </w:r>
      <w:r w:rsidR="00007D50" w:rsidRPr="000D5C0F">
        <w:rPr>
          <w:sz w:val="24"/>
          <w:szCs w:val="24"/>
        </w:rPr>
        <w:br w:type="page"/>
      </w:r>
    </w:p>
    <w:p w:rsidR="00FF6FAB" w:rsidRPr="000D5C0F" w:rsidRDefault="00FF6FAB" w:rsidP="00FF6FAB">
      <w:pPr>
        <w:pStyle w:val="a5"/>
        <w:pBdr>
          <w:top w:val="thickThinSmallGap" w:sz="24" w:space="1" w:color="999999"/>
        </w:pBdr>
        <w:rPr>
          <w:i/>
          <w:sz w:val="24"/>
          <w:szCs w:val="24"/>
        </w:rPr>
      </w:pPr>
      <w:r w:rsidRPr="000D5C0F">
        <w:rPr>
          <w:b/>
          <w:sz w:val="24"/>
          <w:szCs w:val="24"/>
          <w:lang w:val="tg-Cyrl-TJ"/>
        </w:rPr>
        <w:lastRenderedPageBreak/>
        <w:t xml:space="preserve">Давраи тадқиқот: </w:t>
      </w:r>
      <w:r w:rsidR="00771678">
        <w:rPr>
          <w:i/>
          <w:sz w:val="24"/>
          <w:szCs w:val="24"/>
          <w:lang w:val="tg-Cyrl-TJ"/>
        </w:rPr>
        <w:t>аз 28.04.2022 то 02</w:t>
      </w:r>
      <w:r w:rsidR="00C02DCD">
        <w:rPr>
          <w:i/>
          <w:sz w:val="24"/>
          <w:szCs w:val="24"/>
          <w:lang w:val="tg-Cyrl-TJ"/>
        </w:rPr>
        <w:t>.0</w:t>
      </w:r>
      <w:r w:rsidR="00771678">
        <w:rPr>
          <w:i/>
          <w:sz w:val="24"/>
          <w:szCs w:val="24"/>
          <w:lang w:val="tg-Cyrl-TJ"/>
        </w:rPr>
        <w:t>5</w:t>
      </w:r>
      <w:r w:rsidRPr="000D5C0F">
        <w:rPr>
          <w:i/>
          <w:sz w:val="24"/>
          <w:szCs w:val="24"/>
          <w:lang w:val="tg-Cyrl-TJ"/>
        </w:rPr>
        <w:t>.2022</w:t>
      </w:r>
    </w:p>
    <w:p w:rsidR="00FF6FAB" w:rsidRPr="000D5C0F" w:rsidRDefault="00FF6FAB" w:rsidP="00FF6FAB">
      <w:pPr>
        <w:pStyle w:val="a5"/>
        <w:rPr>
          <w:b/>
          <w:sz w:val="24"/>
          <w:szCs w:val="24"/>
        </w:rPr>
      </w:pPr>
      <w:r w:rsidRPr="000D5C0F">
        <w:rPr>
          <w:b/>
          <w:sz w:val="24"/>
          <w:szCs w:val="24"/>
        </w:rPr>
        <w:t>Тад</w:t>
      </w:r>
      <w:r w:rsidRPr="000D5C0F">
        <w:rPr>
          <w:b/>
          <w:sz w:val="24"/>
          <w:szCs w:val="24"/>
          <w:lang w:val="tg-Cyrl-TJ"/>
        </w:rPr>
        <w:t>қиқотчиён:</w:t>
      </w:r>
      <w:r w:rsidR="00B60125">
        <w:rPr>
          <w:b/>
          <w:sz w:val="24"/>
          <w:szCs w:val="24"/>
          <w:lang w:val="tg-Cyrl-TJ"/>
        </w:rPr>
        <w:t xml:space="preserve">  </w:t>
      </w:r>
      <w:r w:rsidR="00DA77B0">
        <w:rPr>
          <w:i/>
          <w:sz w:val="24"/>
          <w:szCs w:val="24"/>
          <w:lang w:val="tg-Cyrl-TJ"/>
        </w:rPr>
        <w:t xml:space="preserve">Нилуфари Искандаршо </w:t>
      </w:r>
      <w:r w:rsidRPr="00C02DCD">
        <w:rPr>
          <w:i/>
          <w:sz w:val="24"/>
          <w:szCs w:val="24"/>
        </w:rPr>
        <w:t xml:space="preserve">ва </w:t>
      </w:r>
      <w:r w:rsidR="00B60125" w:rsidRPr="00C02DCD">
        <w:rPr>
          <w:i/>
          <w:sz w:val="24"/>
          <w:szCs w:val="24"/>
        </w:rPr>
        <w:t>Раҳимов  Саӣмаҳмуд</w:t>
      </w:r>
    </w:p>
    <w:p w:rsidR="00FF6FAB" w:rsidRPr="000D5C0F" w:rsidRDefault="00FF6FAB" w:rsidP="00FF6FAB">
      <w:pPr>
        <w:pStyle w:val="a5"/>
        <w:spacing w:line="240" w:lineRule="auto"/>
        <w:jc w:val="both"/>
        <w:rPr>
          <w:b/>
          <w:bCs/>
          <w:i/>
          <w:iCs/>
          <w:sz w:val="24"/>
          <w:szCs w:val="24"/>
        </w:rPr>
      </w:pPr>
      <w:r w:rsidRPr="000D5C0F">
        <w:rPr>
          <w:b/>
          <w:bCs/>
          <w:sz w:val="24"/>
          <w:szCs w:val="24"/>
        </w:rPr>
        <w:t xml:space="preserve"> Асос</w:t>
      </w:r>
      <w:r w:rsidR="009D496C" w:rsidRPr="000D5C0F">
        <w:rPr>
          <w:b/>
          <w:bCs/>
          <w:sz w:val="24"/>
          <w:szCs w:val="24"/>
        </w:rPr>
        <w:t>и</w:t>
      </w:r>
      <w:r w:rsidRPr="000D5C0F">
        <w:rPr>
          <w:b/>
          <w:bCs/>
          <w:sz w:val="24"/>
          <w:szCs w:val="24"/>
        </w:rPr>
        <w:t xml:space="preserve"> интихоби ҷомеа барои арзёбии муштараки минтақаҳои деҳот.</w:t>
      </w:r>
    </w:p>
    <w:p w:rsidR="00FF6FAB" w:rsidRPr="000D5C0F" w:rsidRDefault="00FF6FAB" w:rsidP="00FF6FAB">
      <w:pPr>
        <w:pStyle w:val="a5"/>
        <w:spacing w:line="240" w:lineRule="auto"/>
        <w:rPr>
          <w:i/>
          <w:iCs/>
          <w:sz w:val="24"/>
          <w:szCs w:val="24"/>
        </w:rPr>
      </w:pPr>
    </w:p>
    <w:p w:rsidR="00FF6FAB" w:rsidRDefault="00FF6FAB" w:rsidP="003E7FC7">
      <w:pPr>
        <w:pStyle w:val="HTML"/>
        <w:numPr>
          <w:ilvl w:val="0"/>
          <w:numId w:val="7"/>
        </w:numPr>
        <w:ind w:left="284" w:hanging="284"/>
        <w:jc w:val="both"/>
        <w:rPr>
          <w:rFonts w:ascii="Times New Roman" w:eastAsia="Times New Roman" w:hAnsi="Times New Roman" w:cs="Times New Roman"/>
          <w:sz w:val="24"/>
          <w:szCs w:val="24"/>
          <w:lang w:val="tg-Cyrl-TJ"/>
        </w:rPr>
      </w:pPr>
      <w:r w:rsidRPr="000D5C0F">
        <w:rPr>
          <w:rFonts w:ascii="Times New Roman" w:hAnsi="Times New Roman" w:cs="Times New Roman"/>
          <w:b/>
          <w:sz w:val="24"/>
          <w:szCs w:val="24"/>
          <w:lang w:val="tg-Cyrl-TJ"/>
        </w:rPr>
        <w:t>Мақсад</w:t>
      </w:r>
      <w:r w:rsidRPr="000D5C0F">
        <w:rPr>
          <w:rFonts w:ascii="Times New Roman" w:hAnsi="Times New Roman" w:cs="Times New Roman"/>
          <w:sz w:val="24"/>
          <w:szCs w:val="24"/>
          <w:lang w:val="tg-Cyrl-TJ"/>
        </w:rPr>
        <w:t>:</w:t>
      </w:r>
      <w:r w:rsidRPr="000D5C0F">
        <w:rPr>
          <w:rFonts w:ascii="Times New Roman" w:eastAsia="Times New Roman" w:hAnsi="Times New Roman" w:cs="Times New Roman"/>
          <w:sz w:val="24"/>
          <w:szCs w:val="24"/>
          <w:lang w:val="tg-Cyrl-TJ"/>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C02DCD" w:rsidRPr="000D5C0F" w:rsidRDefault="00C02DCD" w:rsidP="00C02DCD">
      <w:pPr>
        <w:pStyle w:val="HTML"/>
        <w:ind w:left="284"/>
        <w:jc w:val="both"/>
        <w:rPr>
          <w:rFonts w:ascii="Times New Roman" w:eastAsia="Times New Roman" w:hAnsi="Times New Roman" w:cs="Times New Roman"/>
          <w:sz w:val="24"/>
          <w:szCs w:val="24"/>
          <w:lang w:val="tg-Cyrl-TJ"/>
        </w:rPr>
      </w:pPr>
    </w:p>
    <w:p w:rsidR="00FF6FAB" w:rsidRPr="000D5C0F" w:rsidRDefault="00FF6FAB" w:rsidP="00FF6FAB">
      <w:pPr>
        <w:pStyle w:val="a3"/>
        <w:numPr>
          <w:ilvl w:val="0"/>
          <w:numId w:val="7"/>
        </w:numPr>
        <w:spacing w:after="0" w:line="240" w:lineRule="auto"/>
        <w:ind w:left="709"/>
        <w:rPr>
          <w:rFonts w:ascii="Times New Roman" w:hAnsi="Times New Roman" w:cs="Times New Roman"/>
          <w:sz w:val="24"/>
          <w:szCs w:val="24"/>
        </w:rPr>
      </w:pPr>
      <w:r w:rsidRPr="000D5C0F">
        <w:rPr>
          <w:rFonts w:ascii="Times New Roman" w:hAnsi="Times New Roman" w:cs="Times New Roman"/>
          <w:b/>
          <w:sz w:val="24"/>
          <w:szCs w:val="24"/>
          <w:lang w:val="tg-Cyrl-TJ"/>
        </w:rPr>
        <w:t>Вазифаҳо</w:t>
      </w:r>
      <w:r w:rsidRPr="000D5C0F">
        <w:rPr>
          <w:rFonts w:ascii="Times New Roman" w:hAnsi="Times New Roman" w:cs="Times New Roman"/>
          <w:b/>
          <w:sz w:val="24"/>
          <w:szCs w:val="24"/>
        </w:rPr>
        <w:t>:</w:t>
      </w:r>
      <w:r w:rsidRPr="000D5C0F">
        <w:rPr>
          <w:rFonts w:ascii="Times New Roman" w:hAnsi="Times New Roman" w:cs="Times New Roman"/>
          <w:sz w:val="24"/>
          <w:szCs w:val="24"/>
        </w:rPr>
        <w:t xml:space="preserve"> </w:t>
      </w:r>
    </w:p>
    <w:p w:rsidR="00FF6FAB" w:rsidRPr="000D5C0F" w:rsidRDefault="00FF6FAB" w:rsidP="00FF6FAB">
      <w:pPr>
        <w:pStyle w:val="a5"/>
        <w:tabs>
          <w:tab w:val="clear" w:pos="-720"/>
        </w:tabs>
        <w:suppressAutoHyphens w:val="0"/>
        <w:spacing w:line="240" w:lineRule="auto"/>
        <w:jc w:val="both"/>
        <w:rPr>
          <w:sz w:val="24"/>
          <w:szCs w:val="24"/>
        </w:rPr>
      </w:pPr>
      <w:r w:rsidRPr="000D5C0F">
        <w:rPr>
          <w:sz w:val="24"/>
          <w:szCs w:val="24"/>
          <w:lang w:val="tg-Cyrl-TJ"/>
        </w:rPr>
        <w:t>1.</w:t>
      </w:r>
      <w:r w:rsidR="003E7FC7">
        <w:rPr>
          <w:sz w:val="24"/>
          <w:szCs w:val="24"/>
          <w:lang w:val="tg-Cyrl-TJ"/>
        </w:rPr>
        <w:t xml:space="preserve">  </w:t>
      </w:r>
      <w:r w:rsidRPr="000D5C0F">
        <w:rPr>
          <w:sz w:val="24"/>
          <w:szCs w:val="24"/>
        </w:rPr>
        <w:t>Муайян намудани сат</w:t>
      </w:r>
      <w:r w:rsidRPr="000D5C0F">
        <w:rPr>
          <w:sz w:val="24"/>
          <w:szCs w:val="24"/>
          <w:lang w:val="tg-Cyrl-TJ"/>
        </w:rPr>
        <w:t>ҳ</w:t>
      </w:r>
      <w:r w:rsidRPr="000D5C0F">
        <w:rPr>
          <w:sz w:val="24"/>
          <w:szCs w:val="24"/>
        </w:rPr>
        <w:t>и зиндагии а</w:t>
      </w:r>
      <w:r w:rsidRPr="000D5C0F">
        <w:rPr>
          <w:sz w:val="24"/>
          <w:szCs w:val="24"/>
          <w:lang w:val="tg-Cyrl-TJ"/>
        </w:rPr>
        <w:t>ҳ</w:t>
      </w:r>
      <w:r w:rsidRPr="000D5C0F">
        <w:rPr>
          <w:sz w:val="24"/>
          <w:szCs w:val="24"/>
        </w:rPr>
        <w:t>олии ма</w:t>
      </w:r>
      <w:r w:rsidRPr="000D5C0F">
        <w:rPr>
          <w:sz w:val="24"/>
          <w:szCs w:val="24"/>
          <w:lang w:val="tg-Cyrl-TJ"/>
        </w:rPr>
        <w:t>ҳ</w:t>
      </w:r>
      <w:r w:rsidRPr="000D5C0F">
        <w:rPr>
          <w:sz w:val="24"/>
          <w:szCs w:val="24"/>
        </w:rPr>
        <w:t>алла тавассути та</w:t>
      </w:r>
      <w:r w:rsidRPr="000D5C0F">
        <w:rPr>
          <w:sz w:val="24"/>
          <w:szCs w:val="24"/>
          <w:lang w:val="tg-Cyrl-TJ"/>
        </w:rPr>
        <w:t>ҳ</w:t>
      </w:r>
      <w:r w:rsidRPr="000D5C0F">
        <w:rPr>
          <w:sz w:val="24"/>
          <w:szCs w:val="24"/>
        </w:rPr>
        <w:t>лилу арзёб</w:t>
      </w:r>
      <w:r w:rsidRPr="000D5C0F">
        <w:rPr>
          <w:sz w:val="24"/>
          <w:szCs w:val="24"/>
          <w:lang w:val="tg-Cyrl-TJ"/>
        </w:rPr>
        <w:t>ӣ</w:t>
      </w:r>
      <w:r w:rsidRPr="000D5C0F">
        <w:rPr>
          <w:sz w:val="24"/>
          <w:szCs w:val="24"/>
        </w:rPr>
        <w:t>:</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инфрасохтори иҷтимоӣ-иқтисодӣ;</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lang w:val="tg-Cyrl-TJ"/>
        </w:rPr>
        <w:t>Ф</w:t>
      </w:r>
      <w:r w:rsidRPr="000D5C0F">
        <w:rPr>
          <w:sz w:val="24"/>
          <w:szCs w:val="24"/>
        </w:rPr>
        <w:t>авти кӯдакон ва сатҳи бемориҳои сироятӣ;</w:t>
      </w:r>
      <w:r w:rsidRPr="000D5C0F">
        <w:rPr>
          <w:sz w:val="24"/>
          <w:szCs w:val="24"/>
          <w:lang w:val="tg-Cyrl-TJ"/>
        </w:rPr>
        <w:t xml:space="preserve"> </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Дара</w:t>
      </w:r>
      <w:r w:rsidRPr="000D5C0F">
        <w:rPr>
          <w:sz w:val="24"/>
          <w:szCs w:val="24"/>
          <w:lang w:val="tg-Cyrl-TJ"/>
        </w:rPr>
        <w:t>ҷ</w:t>
      </w:r>
      <w:r w:rsidRPr="000D5C0F">
        <w:rPr>
          <w:sz w:val="24"/>
          <w:szCs w:val="24"/>
        </w:rPr>
        <w:t>аи шу</w:t>
      </w:r>
      <w:r w:rsidRPr="000D5C0F">
        <w:rPr>
          <w:sz w:val="24"/>
          <w:szCs w:val="24"/>
          <w:lang w:val="tg-Cyrl-TJ"/>
        </w:rPr>
        <w:t>ғ</w:t>
      </w:r>
      <w:r w:rsidRPr="000D5C0F">
        <w:rPr>
          <w:sz w:val="24"/>
          <w:szCs w:val="24"/>
        </w:rPr>
        <w:t>л, манбаъ</w:t>
      </w:r>
      <w:r w:rsidRPr="000D5C0F">
        <w:rPr>
          <w:sz w:val="24"/>
          <w:szCs w:val="24"/>
          <w:lang w:val="tg-Cyrl-TJ"/>
        </w:rPr>
        <w:t>ҳ</w:t>
      </w:r>
      <w:r w:rsidRPr="000D5C0F">
        <w:rPr>
          <w:sz w:val="24"/>
          <w:szCs w:val="24"/>
        </w:rPr>
        <w:t>о ва сат</w:t>
      </w:r>
      <w:r w:rsidRPr="000D5C0F">
        <w:rPr>
          <w:sz w:val="24"/>
          <w:szCs w:val="24"/>
          <w:lang w:val="tg-Cyrl-TJ"/>
        </w:rPr>
        <w:t>ҳ</w:t>
      </w:r>
      <w:r w:rsidRPr="000D5C0F">
        <w:rPr>
          <w:sz w:val="24"/>
          <w:szCs w:val="24"/>
        </w:rPr>
        <w:t>и даромад;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Сабабҳо ва сатҳи бекорӣ дар ҷомеа;</w:t>
      </w:r>
    </w:p>
    <w:p w:rsidR="00FF6FAB" w:rsidRPr="000D5C0F" w:rsidRDefault="00FF6FAB" w:rsidP="003E7FC7">
      <w:pPr>
        <w:pStyle w:val="a5"/>
        <w:numPr>
          <w:ilvl w:val="0"/>
          <w:numId w:val="20"/>
        </w:numPr>
        <w:tabs>
          <w:tab w:val="clear" w:pos="-720"/>
        </w:tabs>
        <w:suppressAutoHyphens w:val="0"/>
        <w:spacing w:line="240" w:lineRule="auto"/>
        <w:ind w:left="284" w:hanging="284"/>
        <w:jc w:val="both"/>
        <w:rPr>
          <w:sz w:val="24"/>
          <w:szCs w:val="24"/>
        </w:rPr>
      </w:pPr>
      <w:r w:rsidRPr="000D5C0F">
        <w:rPr>
          <w:sz w:val="24"/>
          <w:szCs w:val="24"/>
        </w:rPr>
        <w:t>Самтҳои асосии хароҷот дар асоси буҷети солонаи оила;</w:t>
      </w:r>
    </w:p>
    <w:p w:rsidR="00FF6FAB" w:rsidRPr="000D5C0F" w:rsidRDefault="00FF6FAB" w:rsidP="003E7FC7">
      <w:pPr>
        <w:pStyle w:val="a5"/>
        <w:numPr>
          <w:ilvl w:val="0"/>
          <w:numId w:val="20"/>
        </w:numPr>
        <w:tabs>
          <w:tab w:val="clear" w:pos="-720"/>
        </w:tabs>
        <w:suppressAutoHyphens w:val="0"/>
        <w:spacing w:line="240" w:lineRule="auto"/>
        <w:ind w:left="284" w:hanging="284"/>
        <w:jc w:val="both"/>
        <w:rPr>
          <w:sz w:val="24"/>
          <w:szCs w:val="24"/>
        </w:rPr>
      </w:pPr>
      <w:r w:rsidRPr="000D5C0F">
        <w:rPr>
          <w:sz w:val="24"/>
          <w:szCs w:val="24"/>
        </w:rPr>
        <w:t>Нишондиҳандаҳои камбизоатӣ ва гурӯҳбандии ҷ</w:t>
      </w:r>
      <w:r w:rsidRPr="000D5C0F">
        <w:rPr>
          <w:sz w:val="24"/>
          <w:szCs w:val="24"/>
          <w:lang w:val="tg-Cyrl-TJ"/>
        </w:rPr>
        <w:t>омеа</w:t>
      </w:r>
      <w:r w:rsidRPr="000D5C0F">
        <w:rPr>
          <w:sz w:val="24"/>
          <w:szCs w:val="24"/>
        </w:rPr>
        <w:t>ҳо аз рӯи сатҳи зиндагӣ</w:t>
      </w:r>
      <w:r w:rsidR="000D5C0F" w:rsidRPr="000D5C0F">
        <w:rPr>
          <w:sz w:val="24"/>
          <w:szCs w:val="24"/>
          <w:lang w:val="tg-Cyrl-TJ"/>
        </w:rPr>
        <w:t>.</w:t>
      </w:r>
    </w:p>
    <w:p w:rsidR="00FF6FAB" w:rsidRPr="000D5C0F" w:rsidRDefault="00FF6FAB" w:rsidP="00FF6FAB">
      <w:pPr>
        <w:pStyle w:val="a5"/>
        <w:spacing w:line="240" w:lineRule="auto"/>
        <w:jc w:val="both"/>
        <w:rPr>
          <w:sz w:val="24"/>
          <w:szCs w:val="24"/>
          <w:lang w:val="tg-Cyrl-TJ"/>
        </w:rPr>
      </w:pPr>
      <w:r w:rsidRPr="000D5C0F">
        <w:rPr>
          <w:sz w:val="24"/>
          <w:szCs w:val="24"/>
          <w:lang w:val="tg-Cyrl-TJ"/>
        </w:rPr>
        <w:t>2.</w:t>
      </w:r>
      <w:r w:rsidRPr="000D5C0F">
        <w:t xml:space="preserve"> </w:t>
      </w:r>
      <w:r w:rsidRPr="000D5C0F">
        <w:rPr>
          <w:sz w:val="24"/>
          <w:szCs w:val="24"/>
        </w:rPr>
        <w:t>Муайян кардани дараҷаи ягонагии сокинони ҷ</w:t>
      </w:r>
      <w:r w:rsidRPr="000D5C0F">
        <w:rPr>
          <w:sz w:val="24"/>
          <w:szCs w:val="24"/>
          <w:lang w:val="tg-Cyrl-TJ"/>
        </w:rPr>
        <w:t>омеа</w:t>
      </w:r>
      <w:r w:rsidRPr="000D5C0F">
        <w:rPr>
          <w:sz w:val="24"/>
          <w:szCs w:val="24"/>
        </w:rPr>
        <w:t xml:space="preserve"> ва/ё ихтилофҳои дохилии онҳо;</w:t>
      </w:r>
    </w:p>
    <w:p w:rsidR="00FF6FAB" w:rsidRPr="000D5C0F" w:rsidRDefault="00FF6FAB" w:rsidP="00FF6FAB">
      <w:pPr>
        <w:pStyle w:val="a5"/>
        <w:spacing w:line="240" w:lineRule="auto"/>
        <w:jc w:val="both"/>
        <w:rPr>
          <w:sz w:val="24"/>
          <w:szCs w:val="24"/>
        </w:rPr>
      </w:pPr>
      <w:r w:rsidRPr="000D5C0F">
        <w:rPr>
          <w:sz w:val="24"/>
          <w:szCs w:val="24"/>
        </w:rPr>
        <w:t>3. Муайян намудани масъалаҳои афзалиятноки ҷомеа;</w:t>
      </w:r>
    </w:p>
    <w:p w:rsidR="00FF6FAB" w:rsidRPr="000D5C0F" w:rsidRDefault="00FF6FAB" w:rsidP="00FF6FAB">
      <w:pPr>
        <w:pStyle w:val="a5"/>
        <w:spacing w:line="240" w:lineRule="auto"/>
        <w:jc w:val="both"/>
        <w:rPr>
          <w:sz w:val="24"/>
          <w:szCs w:val="24"/>
        </w:rPr>
      </w:pPr>
      <w:r w:rsidRPr="000D5C0F">
        <w:rPr>
          <w:sz w:val="24"/>
          <w:szCs w:val="24"/>
        </w:rPr>
        <w:t xml:space="preserve">4. </w:t>
      </w:r>
      <w:r w:rsidRPr="000D5C0F">
        <w:rPr>
          <w:sz w:val="24"/>
          <w:szCs w:val="24"/>
          <w:lang w:val="tg-Cyrl-TJ"/>
        </w:rPr>
        <w:t>Т</w:t>
      </w:r>
      <w:r w:rsidRPr="000D5C0F">
        <w:rPr>
          <w:sz w:val="24"/>
          <w:szCs w:val="24"/>
        </w:rPr>
        <w:t>а</w:t>
      </w:r>
      <w:r w:rsidRPr="000D5C0F">
        <w:rPr>
          <w:sz w:val="24"/>
          <w:szCs w:val="24"/>
          <w:lang w:val="tg-Cyrl-TJ"/>
        </w:rPr>
        <w:t>ҳ</w:t>
      </w:r>
      <w:r w:rsidRPr="000D5C0F">
        <w:rPr>
          <w:sz w:val="24"/>
          <w:szCs w:val="24"/>
        </w:rPr>
        <w:t>лили захира</w:t>
      </w:r>
      <w:r w:rsidRPr="000D5C0F">
        <w:rPr>
          <w:sz w:val="24"/>
          <w:szCs w:val="24"/>
          <w:lang w:val="tg-Cyrl-TJ"/>
        </w:rPr>
        <w:t>ҳ</w:t>
      </w:r>
      <w:r w:rsidRPr="000D5C0F">
        <w:rPr>
          <w:sz w:val="24"/>
          <w:szCs w:val="24"/>
        </w:rPr>
        <w:t>о, имконият</w:t>
      </w:r>
      <w:r w:rsidRPr="000D5C0F">
        <w:rPr>
          <w:sz w:val="24"/>
          <w:szCs w:val="24"/>
          <w:lang w:val="tg-Cyrl-TJ"/>
        </w:rPr>
        <w:t>ҳ</w:t>
      </w:r>
      <w:r w:rsidRPr="000D5C0F">
        <w:rPr>
          <w:sz w:val="24"/>
          <w:szCs w:val="24"/>
        </w:rPr>
        <w:t>о ва тайёрии а</w:t>
      </w:r>
      <w:r w:rsidRPr="000D5C0F">
        <w:rPr>
          <w:sz w:val="24"/>
          <w:szCs w:val="24"/>
          <w:lang w:val="tg-Cyrl-TJ"/>
        </w:rPr>
        <w:t>ҳ</w:t>
      </w:r>
      <w:r w:rsidRPr="000D5C0F">
        <w:rPr>
          <w:sz w:val="24"/>
          <w:szCs w:val="24"/>
        </w:rPr>
        <w:t>ол</w:t>
      </w:r>
      <w:r w:rsidRPr="000D5C0F">
        <w:rPr>
          <w:sz w:val="24"/>
          <w:szCs w:val="24"/>
          <w:lang w:val="tg-Cyrl-TJ"/>
        </w:rPr>
        <w:t>ӣ</w:t>
      </w:r>
      <w:r w:rsidRPr="000D5C0F">
        <w:rPr>
          <w:sz w:val="24"/>
          <w:szCs w:val="24"/>
        </w:rPr>
        <w:t xml:space="preserve"> дар ма</w:t>
      </w:r>
      <w:r w:rsidRPr="000D5C0F">
        <w:rPr>
          <w:sz w:val="24"/>
          <w:szCs w:val="24"/>
          <w:lang w:val="tg-Cyrl-TJ"/>
        </w:rPr>
        <w:t>ҳ</w:t>
      </w:r>
      <w:r w:rsidRPr="000D5C0F">
        <w:rPr>
          <w:sz w:val="24"/>
          <w:szCs w:val="24"/>
        </w:rPr>
        <w:t>ал</w:t>
      </w:r>
      <w:r w:rsidRPr="000D5C0F">
        <w:rPr>
          <w:sz w:val="24"/>
          <w:szCs w:val="24"/>
          <w:lang w:val="tg-Cyrl-TJ"/>
        </w:rPr>
        <w:t>ҳ</w:t>
      </w:r>
      <w:r w:rsidRPr="000D5C0F">
        <w:rPr>
          <w:sz w:val="24"/>
          <w:szCs w:val="24"/>
        </w:rPr>
        <w:t xml:space="preserve">о барои ба </w:t>
      </w:r>
      <w:r w:rsidRPr="000D5C0F">
        <w:rPr>
          <w:sz w:val="24"/>
          <w:szCs w:val="24"/>
          <w:lang w:val="tg-Cyrl-TJ"/>
        </w:rPr>
        <w:t>ҳ</w:t>
      </w:r>
      <w:r w:rsidRPr="000D5C0F">
        <w:rPr>
          <w:sz w:val="24"/>
          <w:szCs w:val="24"/>
        </w:rPr>
        <w:t>алли масъала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 xml:space="preserve"> </w:t>
      </w:r>
      <w:r w:rsidRPr="000D5C0F">
        <w:rPr>
          <w:sz w:val="24"/>
          <w:szCs w:val="24"/>
          <w:lang w:val="tg-Cyrl-TJ"/>
        </w:rPr>
        <w:t>ва ҷ</w:t>
      </w:r>
      <w:r w:rsidRPr="000D5C0F">
        <w:rPr>
          <w:sz w:val="24"/>
          <w:szCs w:val="24"/>
        </w:rPr>
        <w:t>алб намудани он</w:t>
      </w:r>
      <w:r w:rsidRPr="000D5C0F">
        <w:rPr>
          <w:sz w:val="24"/>
          <w:szCs w:val="24"/>
          <w:lang w:val="tg-Cyrl-TJ"/>
        </w:rPr>
        <w:t>ҳ</w:t>
      </w:r>
      <w:r w:rsidRPr="000D5C0F">
        <w:rPr>
          <w:sz w:val="24"/>
          <w:szCs w:val="24"/>
        </w:rPr>
        <w:t xml:space="preserve">о; </w:t>
      </w:r>
    </w:p>
    <w:p w:rsidR="00FF6FAB" w:rsidRPr="000D5C0F" w:rsidRDefault="00FF6FAB" w:rsidP="00FF6FAB">
      <w:pPr>
        <w:pStyle w:val="a5"/>
        <w:spacing w:line="240" w:lineRule="auto"/>
        <w:jc w:val="both"/>
        <w:rPr>
          <w:sz w:val="24"/>
          <w:szCs w:val="24"/>
        </w:rPr>
      </w:pPr>
      <w:r w:rsidRPr="000D5C0F">
        <w:rPr>
          <w:sz w:val="24"/>
          <w:szCs w:val="24"/>
          <w:lang w:val="tg-Cyrl-TJ"/>
        </w:rPr>
        <w:t>5.</w:t>
      </w:r>
      <w:r w:rsidRPr="000D5C0F">
        <w:t xml:space="preserve"> </w:t>
      </w:r>
      <w:r w:rsidRPr="000D5C0F">
        <w:rPr>
          <w:sz w:val="24"/>
          <w:szCs w:val="24"/>
        </w:rPr>
        <w:t>Арзёбии иқтидори институтсионалии ҷомеа ва роҳбарони он;</w:t>
      </w:r>
    </w:p>
    <w:p w:rsidR="00FF6FAB" w:rsidRPr="000D5C0F" w:rsidRDefault="00FF6FAB" w:rsidP="00FF6FAB">
      <w:pPr>
        <w:pStyle w:val="a5"/>
        <w:spacing w:line="240" w:lineRule="auto"/>
        <w:jc w:val="both"/>
        <w:rPr>
          <w:sz w:val="24"/>
          <w:szCs w:val="24"/>
        </w:rPr>
      </w:pPr>
      <w:r w:rsidRPr="000D5C0F">
        <w:rPr>
          <w:sz w:val="24"/>
          <w:szCs w:val="24"/>
          <w:lang w:val="tg-Cyrl-TJ"/>
        </w:rPr>
        <w:t xml:space="preserve">6. </w:t>
      </w:r>
      <w:r w:rsidRPr="000D5C0F">
        <w:rPr>
          <w:sz w:val="24"/>
          <w:szCs w:val="24"/>
        </w:rPr>
        <w:t xml:space="preserve">Муайян кардани дараҷаи иштироки ҷомеа ва қобилият дар </w:t>
      </w:r>
      <w:r w:rsidRPr="000D5C0F">
        <w:rPr>
          <w:sz w:val="24"/>
          <w:szCs w:val="24"/>
          <w:lang w:val="tg-Cyrl-TJ"/>
        </w:rPr>
        <w:t>пойдори</w:t>
      </w:r>
      <w:r w:rsidRPr="000D5C0F">
        <w:rPr>
          <w:sz w:val="24"/>
          <w:szCs w:val="24"/>
        </w:rPr>
        <w:t>и лоиҳа;</w:t>
      </w:r>
    </w:p>
    <w:p w:rsidR="00FF6FAB" w:rsidRPr="000D5C0F" w:rsidRDefault="00FF6FAB" w:rsidP="00FF6FAB">
      <w:pPr>
        <w:pStyle w:val="a5"/>
        <w:spacing w:line="240" w:lineRule="auto"/>
        <w:jc w:val="both"/>
        <w:rPr>
          <w:sz w:val="24"/>
          <w:szCs w:val="24"/>
        </w:rPr>
      </w:pPr>
      <w:r w:rsidRPr="000D5C0F">
        <w:rPr>
          <w:sz w:val="24"/>
          <w:szCs w:val="24"/>
          <w:lang w:val="tg-Cyrl-TJ"/>
        </w:rPr>
        <w:t>7.</w:t>
      </w:r>
      <w:r w:rsidRPr="000D5C0F">
        <w:rPr>
          <w:lang w:val="tg-Cyrl-TJ"/>
        </w:rPr>
        <w:t xml:space="preserve"> </w:t>
      </w:r>
      <w:r w:rsidRPr="000D5C0F">
        <w:rPr>
          <w:sz w:val="24"/>
          <w:szCs w:val="24"/>
        </w:rPr>
        <w:t>Таҳлил ва арзёбии барномаҳои башардӯстона аз ҷониби ҷомеа, дигар донорҳо ва иштироки аъзоёни ҷомеа дар татбиқи онҳо.</w:t>
      </w:r>
    </w:p>
    <w:p w:rsidR="00FF6FAB" w:rsidRPr="000D5C0F" w:rsidRDefault="00FF6FAB" w:rsidP="00FF6FAB">
      <w:pPr>
        <w:pStyle w:val="a5"/>
        <w:spacing w:line="240" w:lineRule="auto"/>
        <w:jc w:val="both"/>
        <w:rPr>
          <w:sz w:val="24"/>
          <w:szCs w:val="24"/>
        </w:rPr>
      </w:pPr>
      <w:r w:rsidRPr="000D5C0F">
        <w:rPr>
          <w:sz w:val="24"/>
          <w:szCs w:val="24"/>
        </w:rPr>
        <w:t>8.</w:t>
      </w:r>
      <w:r w:rsidRPr="000D5C0F">
        <w:t xml:space="preserve"> </w:t>
      </w:r>
      <w:r w:rsidRPr="000D5C0F">
        <w:rPr>
          <w:sz w:val="24"/>
          <w:szCs w:val="24"/>
        </w:rPr>
        <w:t>Муайян намудани нер</w:t>
      </w:r>
      <w:r w:rsidRPr="000D5C0F">
        <w:rPr>
          <w:sz w:val="24"/>
          <w:szCs w:val="24"/>
          <w:lang w:val="tg-Cyrl-TJ"/>
        </w:rPr>
        <w:t>ӯ</w:t>
      </w:r>
      <w:r w:rsidRPr="000D5C0F">
        <w:rPr>
          <w:sz w:val="24"/>
          <w:szCs w:val="24"/>
        </w:rPr>
        <w:t xml:space="preserve"> ва на</w:t>
      </w:r>
      <w:r w:rsidRPr="000D5C0F">
        <w:rPr>
          <w:sz w:val="24"/>
          <w:szCs w:val="24"/>
          <w:lang w:val="tg-Cyrl-TJ"/>
        </w:rPr>
        <w:t>қ</w:t>
      </w:r>
      <w:r w:rsidRPr="000D5C0F">
        <w:rPr>
          <w:sz w:val="24"/>
          <w:szCs w:val="24"/>
        </w:rPr>
        <w:t>ши ма</w:t>
      </w:r>
      <w:r w:rsidRPr="000D5C0F">
        <w:rPr>
          <w:sz w:val="24"/>
          <w:szCs w:val="24"/>
          <w:lang w:val="tg-Cyrl-TJ"/>
        </w:rPr>
        <w:t>қ</w:t>
      </w:r>
      <w:r w:rsidRPr="000D5C0F">
        <w:rPr>
          <w:sz w:val="24"/>
          <w:szCs w:val="24"/>
        </w:rPr>
        <w:t xml:space="preserve">омоти </w:t>
      </w:r>
      <w:r w:rsidRPr="000D5C0F">
        <w:rPr>
          <w:sz w:val="24"/>
          <w:szCs w:val="24"/>
          <w:lang w:val="tg-Cyrl-TJ"/>
        </w:rPr>
        <w:t>ҳ</w:t>
      </w:r>
      <w:r w:rsidRPr="000D5C0F">
        <w:rPr>
          <w:sz w:val="24"/>
          <w:szCs w:val="24"/>
        </w:rPr>
        <w:t>окимияти ма</w:t>
      </w:r>
      <w:r w:rsidRPr="000D5C0F">
        <w:rPr>
          <w:sz w:val="24"/>
          <w:szCs w:val="24"/>
          <w:lang w:val="tg-Cyrl-TJ"/>
        </w:rPr>
        <w:t>ҳ</w:t>
      </w:r>
      <w:r w:rsidRPr="000D5C0F">
        <w:rPr>
          <w:sz w:val="24"/>
          <w:szCs w:val="24"/>
        </w:rPr>
        <w:t>алл</w:t>
      </w:r>
      <w:r w:rsidRPr="000D5C0F">
        <w:rPr>
          <w:sz w:val="24"/>
          <w:szCs w:val="24"/>
          <w:lang w:val="tg-Cyrl-TJ"/>
        </w:rPr>
        <w:t xml:space="preserve">ӣ </w:t>
      </w:r>
      <w:r w:rsidRPr="000D5C0F">
        <w:rPr>
          <w:sz w:val="24"/>
          <w:szCs w:val="24"/>
        </w:rPr>
        <w:t xml:space="preserve">дар </w:t>
      </w:r>
      <w:r w:rsidRPr="000D5C0F">
        <w:rPr>
          <w:sz w:val="24"/>
          <w:szCs w:val="24"/>
          <w:lang w:val="tg-Cyrl-TJ"/>
        </w:rPr>
        <w:t>ҳ</w:t>
      </w:r>
      <w:r w:rsidRPr="000D5C0F">
        <w:rPr>
          <w:sz w:val="24"/>
          <w:szCs w:val="24"/>
        </w:rPr>
        <w:t>алли проблема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w:t>
      </w:r>
    </w:p>
    <w:p w:rsidR="00FF6FAB" w:rsidRPr="000D5C0F" w:rsidRDefault="00FF6FAB" w:rsidP="00FF6FAB">
      <w:pPr>
        <w:pStyle w:val="a5"/>
        <w:spacing w:line="240" w:lineRule="auto"/>
        <w:jc w:val="both"/>
        <w:rPr>
          <w:sz w:val="24"/>
          <w:szCs w:val="24"/>
        </w:rPr>
      </w:pPr>
      <w:r w:rsidRPr="000D5C0F">
        <w:rPr>
          <w:sz w:val="24"/>
          <w:szCs w:val="24"/>
        </w:rPr>
        <w:t>9.</w:t>
      </w:r>
      <w:r w:rsidRPr="000D5C0F">
        <w:t xml:space="preserve"> </w:t>
      </w:r>
      <w:r w:rsidRPr="000D5C0F">
        <w:rPr>
          <w:sz w:val="24"/>
          <w:szCs w:val="24"/>
        </w:rPr>
        <w:t>Таҳияи нақшаи амалии ҷомеа</w:t>
      </w:r>
      <w:r w:rsidRPr="000D5C0F">
        <w:rPr>
          <w:sz w:val="24"/>
          <w:szCs w:val="24"/>
          <w:lang w:val="tg-Cyrl-TJ"/>
        </w:rPr>
        <w:t>.</w:t>
      </w:r>
      <w:r w:rsidRPr="000D5C0F">
        <w:rPr>
          <w:b/>
          <w:sz w:val="24"/>
          <w:szCs w:val="24"/>
        </w:rPr>
        <w:br w:type="page"/>
      </w:r>
    </w:p>
    <w:p w:rsidR="00FF6FAB" w:rsidRPr="000D5C0F" w:rsidRDefault="00FF6FAB" w:rsidP="00FF6FAB">
      <w:pPr>
        <w:pStyle w:val="1"/>
        <w:keepLines w:val="0"/>
        <w:spacing w:before="0" w:line="240" w:lineRule="auto"/>
        <w:jc w:val="both"/>
        <w:rPr>
          <w:rFonts w:ascii="Times New Roman" w:hAnsi="Times New Roman"/>
          <w:b/>
          <w:color w:val="auto"/>
          <w:sz w:val="24"/>
          <w:szCs w:val="24"/>
          <w:lang w:val="ru-RU"/>
        </w:rPr>
      </w:pPr>
      <w:r w:rsidRPr="000D5C0F">
        <w:rPr>
          <w:rFonts w:ascii="Times New Roman" w:hAnsi="Times New Roman"/>
          <w:b/>
          <w:color w:val="auto"/>
          <w:sz w:val="24"/>
          <w:szCs w:val="24"/>
        </w:rPr>
        <w:lastRenderedPageBreak/>
        <w:t>I</w:t>
      </w:r>
      <w:r w:rsidRPr="000D5C0F">
        <w:rPr>
          <w:rFonts w:ascii="Times New Roman" w:hAnsi="Times New Roman"/>
          <w:b/>
          <w:color w:val="auto"/>
          <w:sz w:val="24"/>
          <w:szCs w:val="24"/>
          <w:lang w:val="tg-Cyrl-TJ"/>
        </w:rPr>
        <w:t>.</w:t>
      </w:r>
      <w:r w:rsidRPr="000D5C0F">
        <w:rPr>
          <w:rFonts w:ascii="Times New Roman" w:hAnsi="Times New Roman"/>
          <w:b/>
          <w:color w:val="auto"/>
          <w:sz w:val="24"/>
          <w:szCs w:val="24"/>
          <w:lang w:val="ru-RU"/>
        </w:rPr>
        <w:t xml:space="preserve"> Тавсифҳои умумӣ:</w:t>
      </w:r>
    </w:p>
    <w:p w:rsidR="00FF6FAB" w:rsidRPr="000D5C0F" w:rsidRDefault="00DA0CD8" w:rsidP="00AB28E6">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 xml:space="preserve"> </w:t>
      </w:r>
      <w:r w:rsidR="00FF6FAB" w:rsidRPr="000D5C0F">
        <w:rPr>
          <w:sz w:val="24"/>
          <w:szCs w:val="24"/>
          <w:lang w:val="tg-Cyrl-TJ"/>
        </w:rPr>
        <w:t>Ҷомеа: (Тавсифи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rsidR="00FF6FAB" w:rsidRPr="000D5C0F" w:rsidRDefault="00FF6FAB" w:rsidP="00FF6FAB">
      <w:pPr>
        <w:pStyle w:val="a5"/>
        <w:tabs>
          <w:tab w:val="clear" w:pos="-720"/>
        </w:tabs>
        <w:suppressAutoHyphens w:val="0"/>
        <w:spacing w:line="240" w:lineRule="auto"/>
        <w:ind w:left="720"/>
        <w:jc w:val="both"/>
        <w:rPr>
          <w:sz w:val="24"/>
          <w:szCs w:val="24"/>
          <w:lang w:val="tg-Cyrl-TJ"/>
        </w:rPr>
      </w:pPr>
    </w:p>
    <w:tbl>
      <w:tblPr>
        <w:tblStyle w:val="ab"/>
        <w:tblW w:w="9214" w:type="dxa"/>
        <w:tblInd w:w="108" w:type="dxa"/>
        <w:tblLook w:val="04A0" w:firstRow="1" w:lastRow="0" w:firstColumn="1" w:lastColumn="0" w:noHBand="0" w:noVBand="1"/>
      </w:tblPr>
      <w:tblGrid>
        <w:gridCol w:w="709"/>
        <w:gridCol w:w="3401"/>
        <w:gridCol w:w="851"/>
        <w:gridCol w:w="4253"/>
      </w:tblGrid>
      <w:tr w:rsidR="00FF6FAB" w:rsidRPr="000D5C0F" w:rsidTr="00AB28E6">
        <w:tc>
          <w:tcPr>
            <w:tcW w:w="709" w:type="dxa"/>
            <w:shd w:val="clear" w:color="auto" w:fill="AEAAAA" w:themeFill="background2" w:themeFillShade="BF"/>
          </w:tcPr>
          <w:p w:rsidR="00FF6FAB" w:rsidRPr="000D5C0F" w:rsidRDefault="00FF6FAB" w:rsidP="00AB28E6">
            <w:pPr>
              <w:pStyle w:val="a5"/>
              <w:tabs>
                <w:tab w:val="clear" w:pos="-720"/>
              </w:tabs>
              <w:suppressAutoHyphens w:val="0"/>
              <w:spacing w:line="240" w:lineRule="auto"/>
              <w:jc w:val="center"/>
              <w:rPr>
                <w:sz w:val="24"/>
                <w:szCs w:val="24"/>
              </w:rPr>
            </w:pPr>
            <w:r w:rsidRPr="000D5C0F">
              <w:rPr>
                <w:sz w:val="24"/>
                <w:szCs w:val="24"/>
              </w:rPr>
              <w:t>№ б/т</w:t>
            </w:r>
          </w:p>
        </w:tc>
        <w:tc>
          <w:tcPr>
            <w:tcW w:w="3401"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Маълумот</w:t>
            </w:r>
          </w:p>
        </w:tc>
        <w:tc>
          <w:tcPr>
            <w:tcW w:w="851"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Ченак</w:t>
            </w:r>
          </w:p>
        </w:tc>
        <w:tc>
          <w:tcPr>
            <w:tcW w:w="4253"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Нишонди</w:t>
            </w:r>
            <w:r w:rsidRPr="000D5C0F">
              <w:rPr>
                <w:sz w:val="24"/>
                <w:szCs w:val="24"/>
                <w:lang w:val="tg-Cyrl-TJ"/>
              </w:rPr>
              <w:t>ҳ</w:t>
            </w:r>
            <w:r w:rsidRPr="000D5C0F">
              <w:rPr>
                <w:sz w:val="24"/>
                <w:szCs w:val="24"/>
              </w:rPr>
              <w:t>анда</w:t>
            </w:r>
          </w:p>
        </w:tc>
      </w:tr>
      <w:tr w:rsidR="00FF6FAB" w:rsidRPr="000D5C0F" w:rsidTr="00AB28E6">
        <w:tc>
          <w:tcPr>
            <w:tcW w:w="709"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1</w:t>
            </w:r>
          </w:p>
        </w:tc>
        <w:tc>
          <w:tcPr>
            <w:tcW w:w="3401" w:type="dxa"/>
          </w:tcPr>
          <w:p w:rsidR="00FF6FAB" w:rsidRPr="000D5C0F" w:rsidRDefault="00FF6FAB" w:rsidP="008548BF">
            <w:pPr>
              <w:pStyle w:val="a5"/>
              <w:tabs>
                <w:tab w:val="clear" w:pos="-720"/>
              </w:tabs>
              <w:suppressAutoHyphens w:val="0"/>
              <w:spacing w:line="240" w:lineRule="auto"/>
              <w:jc w:val="both"/>
              <w:rPr>
                <w:sz w:val="24"/>
                <w:szCs w:val="24"/>
                <w:lang w:val="tg-Cyrl-TJ"/>
              </w:rPr>
            </w:pPr>
            <w:r w:rsidRPr="000D5C0F">
              <w:rPr>
                <w:sz w:val="24"/>
                <w:szCs w:val="24"/>
              </w:rPr>
              <w:t>Ҷойгиршавии ҷуғроф</w:t>
            </w:r>
            <w:r w:rsidRPr="000D5C0F">
              <w:rPr>
                <w:sz w:val="24"/>
                <w:szCs w:val="24"/>
                <w:lang w:val="tg-Cyrl-TJ"/>
              </w:rPr>
              <w:t>ӣ</w:t>
            </w:r>
          </w:p>
        </w:tc>
        <w:tc>
          <w:tcPr>
            <w:tcW w:w="851" w:type="dxa"/>
          </w:tcPr>
          <w:p w:rsidR="00FF6FAB" w:rsidRPr="000D5C0F" w:rsidRDefault="00FF6FAB" w:rsidP="008548BF">
            <w:pPr>
              <w:pStyle w:val="a5"/>
              <w:tabs>
                <w:tab w:val="clear" w:pos="-720"/>
              </w:tabs>
              <w:suppressAutoHyphens w:val="0"/>
              <w:spacing w:line="240" w:lineRule="auto"/>
              <w:jc w:val="both"/>
              <w:rPr>
                <w:sz w:val="24"/>
                <w:szCs w:val="24"/>
              </w:rPr>
            </w:pPr>
          </w:p>
        </w:tc>
        <w:tc>
          <w:tcPr>
            <w:tcW w:w="4253" w:type="dxa"/>
          </w:tcPr>
          <w:p w:rsidR="00FF6FAB" w:rsidRPr="000D5C0F" w:rsidRDefault="00986ED6" w:rsidP="008548BF">
            <w:pPr>
              <w:pStyle w:val="a5"/>
              <w:tabs>
                <w:tab w:val="clear" w:pos="-720"/>
              </w:tabs>
              <w:suppressAutoHyphens w:val="0"/>
              <w:spacing w:line="240" w:lineRule="auto"/>
              <w:jc w:val="both"/>
              <w:rPr>
                <w:i/>
                <w:sz w:val="24"/>
                <w:szCs w:val="24"/>
              </w:rPr>
            </w:pPr>
            <w:r>
              <w:rPr>
                <w:i/>
                <w:sz w:val="24"/>
                <w:szCs w:val="24"/>
              </w:rPr>
              <w:t>Деҳаи Хӯ</w:t>
            </w:r>
            <w:r w:rsidR="00EE1878">
              <w:rPr>
                <w:i/>
                <w:sz w:val="24"/>
                <w:szCs w:val="24"/>
              </w:rPr>
              <w:t>чархӣ дар қисмати шимолу ғарбии ҷамоати Даҳана ва шаҳри Кӯлоб</w:t>
            </w:r>
            <w:r w:rsidR="009D496C" w:rsidRPr="000D5C0F">
              <w:rPr>
                <w:i/>
                <w:sz w:val="24"/>
                <w:szCs w:val="24"/>
              </w:rPr>
              <w:t xml:space="preserve"> </w:t>
            </w:r>
            <w:r w:rsidR="00EE1878">
              <w:rPr>
                <w:i/>
                <w:sz w:val="24"/>
                <w:szCs w:val="24"/>
              </w:rPr>
              <w:t>ҷойгир аст.</w:t>
            </w:r>
          </w:p>
        </w:tc>
      </w:tr>
      <w:tr w:rsidR="00FF6FAB" w:rsidRPr="000D5C0F" w:rsidTr="00AB28E6">
        <w:tc>
          <w:tcPr>
            <w:tcW w:w="709"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2</w:t>
            </w:r>
          </w:p>
        </w:tc>
        <w:tc>
          <w:tcPr>
            <w:tcW w:w="3401"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хонаводаҳо</w:t>
            </w:r>
          </w:p>
        </w:tc>
        <w:tc>
          <w:tcPr>
            <w:tcW w:w="851" w:type="dxa"/>
            <w:vAlign w:val="center"/>
          </w:tcPr>
          <w:p w:rsidR="00FF6FAB" w:rsidRPr="000D5C0F" w:rsidRDefault="00F06753" w:rsidP="008548BF">
            <w:pPr>
              <w:pStyle w:val="a5"/>
              <w:tabs>
                <w:tab w:val="clear" w:pos="-720"/>
              </w:tabs>
              <w:suppressAutoHyphens w:val="0"/>
              <w:spacing w:line="240" w:lineRule="auto"/>
              <w:jc w:val="center"/>
              <w:rPr>
                <w:sz w:val="24"/>
                <w:szCs w:val="24"/>
              </w:rPr>
            </w:pPr>
            <w:r w:rsidRPr="000D5C0F">
              <w:rPr>
                <w:sz w:val="24"/>
                <w:szCs w:val="24"/>
              </w:rPr>
              <w:t>о</w:t>
            </w:r>
            <w:r w:rsidR="00FF6FAB" w:rsidRPr="000D5C0F">
              <w:rPr>
                <w:sz w:val="24"/>
                <w:szCs w:val="24"/>
              </w:rPr>
              <w:t>ила</w:t>
            </w:r>
            <w:r w:rsidRPr="000D5C0F">
              <w:rPr>
                <w:sz w:val="24"/>
                <w:szCs w:val="24"/>
              </w:rPr>
              <w:t xml:space="preserve"> </w:t>
            </w:r>
          </w:p>
        </w:tc>
        <w:tc>
          <w:tcPr>
            <w:tcW w:w="4253" w:type="dxa"/>
            <w:vAlign w:val="center"/>
          </w:tcPr>
          <w:p w:rsidR="00FF6FAB" w:rsidRPr="000D5C0F" w:rsidRDefault="00DA77B0" w:rsidP="008548BF">
            <w:pPr>
              <w:pStyle w:val="a5"/>
              <w:tabs>
                <w:tab w:val="clear" w:pos="-720"/>
              </w:tabs>
              <w:suppressAutoHyphens w:val="0"/>
              <w:spacing w:line="240" w:lineRule="auto"/>
              <w:jc w:val="center"/>
              <w:rPr>
                <w:i/>
                <w:sz w:val="24"/>
                <w:szCs w:val="24"/>
              </w:rPr>
            </w:pPr>
            <w:r>
              <w:rPr>
                <w:i/>
                <w:sz w:val="24"/>
                <w:szCs w:val="24"/>
              </w:rPr>
              <w:t>83</w:t>
            </w:r>
          </w:p>
        </w:tc>
      </w:tr>
      <w:tr w:rsidR="00FF6FAB" w:rsidRPr="000D5C0F" w:rsidTr="00AB28E6">
        <w:tc>
          <w:tcPr>
            <w:tcW w:w="709"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3</w:t>
            </w:r>
          </w:p>
        </w:tc>
        <w:tc>
          <w:tcPr>
            <w:tcW w:w="3401"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аҳолӣ</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4253" w:type="dxa"/>
            <w:vAlign w:val="center"/>
          </w:tcPr>
          <w:p w:rsidR="00FF6FAB" w:rsidRPr="000D5C0F" w:rsidRDefault="00DA77B0" w:rsidP="008548BF">
            <w:pPr>
              <w:pStyle w:val="a5"/>
              <w:tabs>
                <w:tab w:val="clear" w:pos="-720"/>
              </w:tabs>
              <w:suppressAutoHyphens w:val="0"/>
              <w:spacing w:line="240" w:lineRule="auto"/>
              <w:jc w:val="center"/>
              <w:rPr>
                <w:i/>
                <w:sz w:val="24"/>
                <w:szCs w:val="24"/>
              </w:rPr>
            </w:pPr>
            <w:r>
              <w:rPr>
                <w:i/>
                <w:sz w:val="24"/>
                <w:szCs w:val="24"/>
              </w:rPr>
              <w:t>610</w:t>
            </w:r>
          </w:p>
        </w:tc>
      </w:tr>
      <w:tr w:rsidR="00FF6FAB" w:rsidRPr="000D5C0F" w:rsidTr="00AB28E6">
        <w:tc>
          <w:tcPr>
            <w:tcW w:w="709" w:type="dxa"/>
          </w:tcPr>
          <w:p w:rsidR="00FF6FAB" w:rsidRPr="000D5C0F" w:rsidRDefault="00FF6FAB" w:rsidP="008548BF">
            <w:pPr>
              <w:pStyle w:val="a5"/>
              <w:tabs>
                <w:tab w:val="clear" w:pos="-720"/>
              </w:tabs>
              <w:suppressAutoHyphens w:val="0"/>
              <w:spacing w:line="240" w:lineRule="auto"/>
              <w:jc w:val="center"/>
              <w:rPr>
                <w:sz w:val="24"/>
                <w:szCs w:val="24"/>
              </w:rPr>
            </w:pPr>
          </w:p>
        </w:tc>
        <w:tc>
          <w:tcPr>
            <w:tcW w:w="3401"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аз он</w:t>
            </w:r>
            <w:r w:rsidR="000D5C0F" w:rsidRPr="000D5C0F">
              <w:rPr>
                <w:sz w:val="24"/>
                <w:szCs w:val="24"/>
                <w:lang w:val="tg-Cyrl-TJ"/>
              </w:rPr>
              <w:t xml:space="preserve"> ҷумла</w:t>
            </w:r>
            <w:r w:rsidRPr="000D5C0F">
              <w:rPr>
                <w:sz w:val="24"/>
                <w:szCs w:val="24"/>
              </w:rPr>
              <w:t>:</w:t>
            </w:r>
            <w:r w:rsidR="000D5C0F">
              <w:rPr>
                <w:sz w:val="24"/>
                <w:szCs w:val="24"/>
                <w:lang w:val="tg-Cyrl-TJ"/>
              </w:rPr>
              <w:t xml:space="preserve"> </w:t>
            </w:r>
            <w:r w:rsidRPr="000D5C0F">
              <w:rPr>
                <w:sz w:val="24"/>
                <w:szCs w:val="24"/>
              </w:rPr>
              <w:t>Мардҳо</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4253" w:type="dxa"/>
            <w:vAlign w:val="center"/>
          </w:tcPr>
          <w:p w:rsidR="00FF6FAB" w:rsidRPr="000D5C0F" w:rsidRDefault="00DA77B0" w:rsidP="008548BF">
            <w:pPr>
              <w:pStyle w:val="a5"/>
              <w:tabs>
                <w:tab w:val="clear" w:pos="-720"/>
              </w:tabs>
              <w:suppressAutoHyphens w:val="0"/>
              <w:spacing w:line="240" w:lineRule="auto"/>
              <w:jc w:val="center"/>
              <w:rPr>
                <w:i/>
                <w:sz w:val="24"/>
                <w:szCs w:val="24"/>
              </w:rPr>
            </w:pPr>
            <w:r>
              <w:rPr>
                <w:i/>
                <w:sz w:val="24"/>
                <w:szCs w:val="24"/>
              </w:rPr>
              <w:t>301</w:t>
            </w:r>
          </w:p>
        </w:tc>
      </w:tr>
      <w:tr w:rsidR="00FF6FAB" w:rsidRPr="000D5C0F" w:rsidTr="00AB28E6">
        <w:tc>
          <w:tcPr>
            <w:tcW w:w="709" w:type="dxa"/>
          </w:tcPr>
          <w:p w:rsidR="00FF6FAB" w:rsidRPr="000D5C0F" w:rsidRDefault="00FF6FAB" w:rsidP="008548BF">
            <w:pPr>
              <w:pStyle w:val="a5"/>
              <w:tabs>
                <w:tab w:val="clear" w:pos="-720"/>
              </w:tabs>
              <w:suppressAutoHyphens w:val="0"/>
              <w:spacing w:line="240" w:lineRule="auto"/>
              <w:jc w:val="center"/>
              <w:rPr>
                <w:sz w:val="24"/>
                <w:szCs w:val="24"/>
              </w:rPr>
            </w:pPr>
          </w:p>
        </w:tc>
        <w:tc>
          <w:tcPr>
            <w:tcW w:w="3401"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 xml:space="preserve">              </w:t>
            </w:r>
            <w:r w:rsidR="000D5C0F" w:rsidRPr="000D5C0F">
              <w:rPr>
                <w:sz w:val="24"/>
                <w:szCs w:val="24"/>
                <w:lang w:val="tg-Cyrl-TJ"/>
              </w:rPr>
              <w:t xml:space="preserve">        </w:t>
            </w:r>
            <w:r w:rsidRPr="000D5C0F">
              <w:rPr>
                <w:sz w:val="24"/>
                <w:szCs w:val="24"/>
              </w:rPr>
              <w:t>Занҳо</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4253" w:type="dxa"/>
            <w:vAlign w:val="center"/>
          </w:tcPr>
          <w:p w:rsidR="00FF6FAB" w:rsidRPr="000D5C0F" w:rsidRDefault="00DA77B0" w:rsidP="008548BF">
            <w:pPr>
              <w:pStyle w:val="a5"/>
              <w:tabs>
                <w:tab w:val="clear" w:pos="-720"/>
              </w:tabs>
              <w:suppressAutoHyphens w:val="0"/>
              <w:spacing w:line="240" w:lineRule="auto"/>
              <w:jc w:val="center"/>
              <w:rPr>
                <w:i/>
                <w:sz w:val="24"/>
                <w:szCs w:val="24"/>
              </w:rPr>
            </w:pPr>
            <w:r>
              <w:rPr>
                <w:i/>
                <w:sz w:val="24"/>
                <w:szCs w:val="24"/>
              </w:rPr>
              <w:t>309</w:t>
            </w:r>
          </w:p>
        </w:tc>
      </w:tr>
      <w:tr w:rsidR="00FF6FAB" w:rsidRPr="000D5C0F" w:rsidTr="00AB28E6">
        <w:tc>
          <w:tcPr>
            <w:tcW w:w="709"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4</w:t>
            </w:r>
          </w:p>
        </w:tc>
        <w:tc>
          <w:tcPr>
            <w:tcW w:w="3401"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Ҳайати этникӣ:</w:t>
            </w:r>
            <w:r w:rsidR="000D5C0F">
              <w:rPr>
                <w:sz w:val="24"/>
                <w:szCs w:val="24"/>
                <w:lang w:val="tg-Cyrl-TJ"/>
              </w:rPr>
              <w:t xml:space="preserve"> </w:t>
            </w:r>
            <w:r w:rsidRPr="000D5C0F">
              <w:rPr>
                <w:sz w:val="24"/>
                <w:szCs w:val="24"/>
              </w:rPr>
              <w:t>Тоҷи</w:t>
            </w:r>
            <w:r w:rsidRPr="000D5C0F">
              <w:rPr>
                <w:sz w:val="24"/>
                <w:szCs w:val="24"/>
                <w:lang w:val="tg-Cyrl-TJ"/>
              </w:rPr>
              <w:t>к</w:t>
            </w:r>
            <w:r w:rsidRPr="000D5C0F">
              <w:rPr>
                <w:sz w:val="24"/>
                <w:szCs w:val="24"/>
              </w:rPr>
              <w:t>он</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4253" w:type="dxa"/>
            <w:vAlign w:val="center"/>
          </w:tcPr>
          <w:p w:rsidR="00FF6FAB" w:rsidRPr="000D5C0F" w:rsidRDefault="00DA77B0" w:rsidP="008548BF">
            <w:pPr>
              <w:pStyle w:val="a5"/>
              <w:tabs>
                <w:tab w:val="clear" w:pos="-720"/>
              </w:tabs>
              <w:suppressAutoHyphens w:val="0"/>
              <w:spacing w:line="240" w:lineRule="auto"/>
              <w:jc w:val="center"/>
              <w:rPr>
                <w:i/>
                <w:sz w:val="24"/>
                <w:szCs w:val="24"/>
              </w:rPr>
            </w:pPr>
            <w:r>
              <w:rPr>
                <w:i/>
                <w:sz w:val="24"/>
                <w:szCs w:val="24"/>
              </w:rPr>
              <w:t>323</w:t>
            </w:r>
          </w:p>
        </w:tc>
      </w:tr>
      <w:tr w:rsidR="00FF6FAB" w:rsidRPr="000D5C0F" w:rsidTr="00AB28E6">
        <w:tc>
          <w:tcPr>
            <w:tcW w:w="709" w:type="dxa"/>
          </w:tcPr>
          <w:p w:rsidR="00FF6FAB" w:rsidRPr="000D5C0F" w:rsidRDefault="00FF6FAB" w:rsidP="008548BF">
            <w:pPr>
              <w:pStyle w:val="a5"/>
              <w:tabs>
                <w:tab w:val="clear" w:pos="-720"/>
              </w:tabs>
              <w:suppressAutoHyphens w:val="0"/>
              <w:spacing w:line="240" w:lineRule="auto"/>
              <w:jc w:val="center"/>
              <w:rPr>
                <w:sz w:val="24"/>
                <w:szCs w:val="24"/>
              </w:rPr>
            </w:pPr>
          </w:p>
        </w:tc>
        <w:tc>
          <w:tcPr>
            <w:tcW w:w="3401" w:type="dxa"/>
          </w:tcPr>
          <w:p w:rsidR="00FF6FAB" w:rsidRPr="000D5C0F" w:rsidRDefault="007A49BC" w:rsidP="008548BF">
            <w:pPr>
              <w:pStyle w:val="a5"/>
              <w:tabs>
                <w:tab w:val="clear" w:pos="-720"/>
              </w:tabs>
              <w:suppressAutoHyphens w:val="0"/>
              <w:spacing w:line="240" w:lineRule="auto"/>
              <w:jc w:val="both"/>
              <w:rPr>
                <w:sz w:val="24"/>
                <w:szCs w:val="24"/>
              </w:rPr>
            </w:pPr>
            <w:r w:rsidRPr="000D5C0F">
              <w:rPr>
                <w:sz w:val="24"/>
                <w:szCs w:val="24"/>
              </w:rPr>
              <w:t xml:space="preserve">                           </w:t>
            </w:r>
            <w:r w:rsidR="00A30CC2">
              <w:rPr>
                <w:sz w:val="24"/>
                <w:szCs w:val="24"/>
              </w:rPr>
              <w:t xml:space="preserve"> </w:t>
            </w:r>
            <w:bookmarkStart w:id="0" w:name="_GoBack"/>
            <w:bookmarkEnd w:id="0"/>
            <w:r w:rsidR="00A30CC2">
              <w:rPr>
                <w:sz w:val="24"/>
                <w:szCs w:val="24"/>
                <w:lang w:val="tg-Cyrl-TJ"/>
              </w:rPr>
              <w:t>Ӯ</w:t>
            </w:r>
            <w:r w:rsidR="00FF6FAB" w:rsidRPr="000D5C0F">
              <w:rPr>
                <w:sz w:val="24"/>
                <w:szCs w:val="24"/>
              </w:rPr>
              <w:t>збекҳо</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4253" w:type="dxa"/>
            <w:vAlign w:val="center"/>
          </w:tcPr>
          <w:p w:rsidR="00FF6FAB" w:rsidRPr="000D5C0F" w:rsidRDefault="00DA77B0" w:rsidP="008548BF">
            <w:pPr>
              <w:pStyle w:val="a5"/>
              <w:tabs>
                <w:tab w:val="clear" w:pos="-720"/>
              </w:tabs>
              <w:suppressAutoHyphens w:val="0"/>
              <w:spacing w:line="240" w:lineRule="auto"/>
              <w:jc w:val="center"/>
              <w:rPr>
                <w:i/>
                <w:sz w:val="24"/>
                <w:szCs w:val="24"/>
              </w:rPr>
            </w:pPr>
            <w:r>
              <w:rPr>
                <w:i/>
                <w:sz w:val="24"/>
                <w:szCs w:val="24"/>
              </w:rPr>
              <w:t>287</w:t>
            </w:r>
          </w:p>
        </w:tc>
      </w:tr>
      <w:tr w:rsidR="00FF6FAB" w:rsidRPr="000D5C0F" w:rsidTr="00AB28E6">
        <w:tc>
          <w:tcPr>
            <w:tcW w:w="709" w:type="dxa"/>
          </w:tcPr>
          <w:p w:rsidR="00FF6FAB" w:rsidRPr="000D5C0F" w:rsidRDefault="00FF6FAB" w:rsidP="008548BF">
            <w:pPr>
              <w:pStyle w:val="a5"/>
              <w:tabs>
                <w:tab w:val="clear" w:pos="-720"/>
              </w:tabs>
              <w:suppressAutoHyphens w:val="0"/>
              <w:spacing w:line="240" w:lineRule="auto"/>
              <w:jc w:val="center"/>
              <w:rPr>
                <w:sz w:val="24"/>
                <w:szCs w:val="24"/>
              </w:rPr>
            </w:pPr>
          </w:p>
        </w:tc>
        <w:tc>
          <w:tcPr>
            <w:tcW w:w="3401" w:type="dxa"/>
          </w:tcPr>
          <w:p w:rsidR="00FF6FAB" w:rsidRPr="000D5C0F" w:rsidRDefault="007A49BC" w:rsidP="008548BF">
            <w:pPr>
              <w:pStyle w:val="a5"/>
              <w:tabs>
                <w:tab w:val="clear" w:pos="-720"/>
              </w:tabs>
              <w:suppressAutoHyphens w:val="0"/>
              <w:spacing w:line="240" w:lineRule="auto"/>
              <w:jc w:val="both"/>
              <w:rPr>
                <w:sz w:val="24"/>
                <w:szCs w:val="24"/>
              </w:rPr>
            </w:pPr>
            <w:r w:rsidRPr="000D5C0F">
              <w:rPr>
                <w:sz w:val="24"/>
                <w:szCs w:val="24"/>
              </w:rPr>
              <w:t xml:space="preserve">                            </w:t>
            </w:r>
            <w:r w:rsidR="00FF6FAB" w:rsidRPr="000D5C0F">
              <w:rPr>
                <w:sz w:val="24"/>
                <w:szCs w:val="24"/>
              </w:rPr>
              <w:t>Р</w:t>
            </w:r>
            <w:r w:rsidR="00FF6FAB" w:rsidRPr="000D5C0F">
              <w:rPr>
                <w:sz w:val="24"/>
                <w:szCs w:val="24"/>
                <w:lang w:val="tg-Cyrl-TJ"/>
              </w:rPr>
              <w:t>у</w:t>
            </w:r>
            <w:r w:rsidR="00FF6FAB" w:rsidRPr="000D5C0F">
              <w:rPr>
                <w:sz w:val="24"/>
                <w:szCs w:val="24"/>
              </w:rPr>
              <w:t>сҳо</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4253" w:type="dxa"/>
            <w:vAlign w:val="center"/>
          </w:tcPr>
          <w:p w:rsidR="00FF6FAB" w:rsidRPr="000D5C0F" w:rsidRDefault="00FF6FAB" w:rsidP="008548BF">
            <w:pPr>
              <w:pStyle w:val="a5"/>
              <w:tabs>
                <w:tab w:val="clear" w:pos="-720"/>
              </w:tabs>
              <w:suppressAutoHyphens w:val="0"/>
              <w:spacing w:line="240" w:lineRule="auto"/>
              <w:jc w:val="center"/>
              <w:rPr>
                <w:i/>
                <w:sz w:val="24"/>
                <w:szCs w:val="24"/>
                <w:lang w:val="tg-Cyrl-TJ"/>
              </w:rPr>
            </w:pPr>
            <w:r w:rsidRPr="000D5C0F">
              <w:rPr>
                <w:i/>
                <w:sz w:val="24"/>
                <w:szCs w:val="24"/>
                <w:lang w:val="tg-Cyrl-TJ"/>
              </w:rPr>
              <w:t>0</w:t>
            </w:r>
          </w:p>
        </w:tc>
      </w:tr>
      <w:tr w:rsidR="00FF6FAB" w:rsidRPr="000D5C0F" w:rsidTr="00AB28E6">
        <w:tc>
          <w:tcPr>
            <w:tcW w:w="709"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5</w:t>
            </w:r>
          </w:p>
        </w:tc>
        <w:tc>
          <w:tcPr>
            <w:tcW w:w="3401"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муҳоҷирони меҳнатӣ</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4253" w:type="dxa"/>
            <w:vAlign w:val="center"/>
          </w:tcPr>
          <w:p w:rsidR="00FF6FAB" w:rsidRPr="000D5C0F" w:rsidRDefault="00DA77B0" w:rsidP="008548BF">
            <w:pPr>
              <w:pStyle w:val="a5"/>
              <w:tabs>
                <w:tab w:val="clear" w:pos="-720"/>
              </w:tabs>
              <w:suppressAutoHyphens w:val="0"/>
              <w:spacing w:line="240" w:lineRule="auto"/>
              <w:jc w:val="center"/>
              <w:rPr>
                <w:i/>
                <w:sz w:val="24"/>
                <w:szCs w:val="24"/>
              </w:rPr>
            </w:pPr>
            <w:r>
              <w:rPr>
                <w:i/>
                <w:sz w:val="24"/>
                <w:szCs w:val="24"/>
              </w:rPr>
              <w:t>40</w:t>
            </w:r>
          </w:p>
        </w:tc>
      </w:tr>
      <w:tr w:rsidR="00FF6FAB" w:rsidRPr="000D5C0F" w:rsidTr="00AB28E6">
        <w:tc>
          <w:tcPr>
            <w:tcW w:w="709"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6</w:t>
            </w:r>
          </w:p>
        </w:tc>
        <w:tc>
          <w:tcPr>
            <w:tcW w:w="3401"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маъюбон</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4253" w:type="dxa"/>
            <w:vAlign w:val="center"/>
          </w:tcPr>
          <w:p w:rsidR="00FF6FAB" w:rsidRPr="000D5C0F" w:rsidRDefault="00DA77B0" w:rsidP="008548BF">
            <w:pPr>
              <w:pStyle w:val="a5"/>
              <w:tabs>
                <w:tab w:val="clear" w:pos="-720"/>
              </w:tabs>
              <w:suppressAutoHyphens w:val="0"/>
              <w:spacing w:line="240" w:lineRule="auto"/>
              <w:jc w:val="center"/>
              <w:rPr>
                <w:i/>
                <w:sz w:val="24"/>
                <w:szCs w:val="24"/>
              </w:rPr>
            </w:pPr>
            <w:r>
              <w:rPr>
                <w:i/>
                <w:sz w:val="24"/>
                <w:szCs w:val="24"/>
              </w:rPr>
              <w:t>9</w:t>
            </w:r>
          </w:p>
        </w:tc>
      </w:tr>
      <w:tr w:rsidR="00FF6FAB" w:rsidRPr="000D5C0F" w:rsidTr="00AB28E6">
        <w:tc>
          <w:tcPr>
            <w:tcW w:w="709"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7</w:t>
            </w:r>
          </w:p>
        </w:tc>
        <w:tc>
          <w:tcPr>
            <w:tcW w:w="3401"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оилаҳои бесаробон</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оила</w:t>
            </w:r>
          </w:p>
        </w:tc>
        <w:tc>
          <w:tcPr>
            <w:tcW w:w="4253" w:type="dxa"/>
            <w:vAlign w:val="center"/>
          </w:tcPr>
          <w:p w:rsidR="00FF6FAB" w:rsidRPr="000D5C0F" w:rsidRDefault="00DA77B0" w:rsidP="008548BF">
            <w:pPr>
              <w:pStyle w:val="a5"/>
              <w:tabs>
                <w:tab w:val="clear" w:pos="-720"/>
              </w:tabs>
              <w:suppressAutoHyphens w:val="0"/>
              <w:spacing w:line="240" w:lineRule="auto"/>
              <w:jc w:val="center"/>
              <w:rPr>
                <w:i/>
                <w:sz w:val="24"/>
                <w:szCs w:val="24"/>
              </w:rPr>
            </w:pPr>
            <w:r>
              <w:rPr>
                <w:i/>
                <w:sz w:val="24"/>
                <w:szCs w:val="24"/>
              </w:rPr>
              <w:t>4</w:t>
            </w:r>
          </w:p>
        </w:tc>
      </w:tr>
    </w:tbl>
    <w:p w:rsidR="00FF6FAB" w:rsidRPr="000D5C0F" w:rsidRDefault="00FF6FAB" w:rsidP="00FF6FAB">
      <w:pPr>
        <w:pStyle w:val="a5"/>
        <w:tabs>
          <w:tab w:val="clear" w:pos="-720"/>
        </w:tabs>
        <w:suppressAutoHyphens w:val="0"/>
        <w:spacing w:line="240" w:lineRule="auto"/>
        <w:ind w:left="720"/>
        <w:jc w:val="both"/>
        <w:rPr>
          <w:sz w:val="24"/>
          <w:szCs w:val="24"/>
        </w:rPr>
      </w:pPr>
    </w:p>
    <w:p w:rsidR="00FF6FAB" w:rsidRPr="000D5C0F" w:rsidRDefault="00FF6FAB" w:rsidP="00AB28E6">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Тавсифи ҳудуд: (Пешниҳоди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p>
    <w:p w:rsidR="00AB6FBB" w:rsidRDefault="00AB6FBB" w:rsidP="00590C62">
      <w:pPr>
        <w:pStyle w:val="a5"/>
        <w:tabs>
          <w:tab w:val="clear" w:pos="-720"/>
        </w:tabs>
        <w:suppressAutoHyphens w:val="0"/>
        <w:spacing w:line="240" w:lineRule="auto"/>
        <w:ind w:left="567"/>
        <w:jc w:val="both"/>
        <w:rPr>
          <w:i/>
          <w:iCs/>
          <w:sz w:val="24"/>
          <w:szCs w:val="24"/>
          <w:lang w:val="tg-Cyrl-TJ"/>
        </w:rPr>
      </w:pPr>
    </w:p>
    <w:p w:rsidR="000E7E54" w:rsidRPr="00AB6FBB" w:rsidRDefault="008509BB" w:rsidP="00AB28E6">
      <w:pPr>
        <w:pStyle w:val="a5"/>
        <w:tabs>
          <w:tab w:val="clear" w:pos="-720"/>
        </w:tabs>
        <w:suppressAutoHyphens w:val="0"/>
        <w:spacing w:line="240" w:lineRule="auto"/>
        <w:ind w:firstLine="708"/>
        <w:jc w:val="both"/>
        <w:rPr>
          <w:i/>
          <w:iCs/>
          <w:sz w:val="24"/>
          <w:szCs w:val="24"/>
          <w:lang w:val="tg-Cyrl-TJ"/>
        </w:rPr>
      </w:pPr>
      <w:r>
        <w:rPr>
          <w:i/>
          <w:iCs/>
          <w:sz w:val="24"/>
          <w:szCs w:val="24"/>
          <w:lang w:val="tg-Cyrl-TJ"/>
        </w:rPr>
        <w:t>Деҳаи Хӯ</w:t>
      </w:r>
      <w:r w:rsidR="00AE1387">
        <w:rPr>
          <w:i/>
          <w:iCs/>
          <w:sz w:val="24"/>
          <w:szCs w:val="24"/>
          <w:lang w:val="tg-Cyrl-TJ"/>
        </w:rPr>
        <w:t>чархӣ дар қисмати шимолу ғарбии ҷамоати Даҳана ва шаҳри Кӯлоб ҷойгир аст</w:t>
      </w:r>
      <w:r w:rsidR="00FB5241">
        <w:rPr>
          <w:i/>
          <w:iCs/>
          <w:sz w:val="24"/>
          <w:szCs w:val="24"/>
          <w:lang w:val="tg-Cyrl-TJ"/>
        </w:rPr>
        <w:t>.</w: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9A38E0" w:rsidP="00FF6FAB">
      <w:pPr>
        <w:pStyle w:val="a5"/>
        <w:tabs>
          <w:tab w:val="clear" w:pos="-720"/>
        </w:tabs>
        <w:suppressAutoHyphens w:val="0"/>
        <w:spacing w:line="240" w:lineRule="auto"/>
        <w:rPr>
          <w:sz w:val="24"/>
          <w:szCs w:val="24"/>
          <w:lang w:val="tg-Cyrl-TJ"/>
        </w:rPr>
      </w:pPr>
      <w:r>
        <w:rPr>
          <w:noProof/>
          <w:color w:val="002060"/>
          <w:sz w:val="24"/>
          <w:szCs w:val="24"/>
        </w:rPr>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Блок-схема: дисплей 9" o:spid="_x0000_s1033" type="#_x0000_t134" style="position:absolute;margin-left:60.45pt;margin-top:2.05pt;width:330pt;height:12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"/>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9A38E0" w:rsidP="00FF6FAB">
      <w:pPr>
        <w:pStyle w:val="a5"/>
        <w:tabs>
          <w:tab w:val="clear" w:pos="-720"/>
        </w:tabs>
        <w:suppressAutoHyphens w:val="0"/>
        <w:spacing w:line="240" w:lineRule="auto"/>
        <w:rPr>
          <w:sz w:val="24"/>
          <w:szCs w:val="24"/>
          <w:lang w:val="tg-Cyrl-TJ"/>
        </w:rPr>
      </w:pPr>
      <w:r>
        <w:rPr>
          <w:noProof/>
          <w:sz w:val="24"/>
          <w:szCs w:val="24"/>
        </w:rPr>
        <w:pict>
          <v:rect id="Прямоугольник 7" o:spid="_x0000_s1029" style="position:absolute;margin-left:161.65pt;margin-top:6.05pt;width:128.7pt;height:58.3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">
            <v:textbox>
              <w:txbxContent>
                <w:p w:rsidR="00AE1387" w:rsidRPr="00001F39" w:rsidRDefault="00AE1387" w:rsidP="00FF6FAB">
                  <w:pPr>
                    <w:jc w:val="center"/>
                    <w:rPr>
                      <w:rFonts w:ascii="Times New Roman" w:hAnsi="Times New Roman" w:cs="Times New Roman"/>
                      <w:i/>
                      <w:sz w:val="20"/>
                      <w:szCs w:val="20"/>
                    </w:rPr>
                  </w:pPr>
                  <w:r w:rsidRPr="00001F39">
                    <w:rPr>
                      <w:rFonts w:ascii="Times New Roman" w:hAnsi="Times New Roman" w:cs="Times New Roman"/>
                      <w:i/>
                      <w:sz w:val="20"/>
                      <w:szCs w:val="20"/>
                    </w:rPr>
                    <w:t>Филиали муассисаи таҳсилоти миёнаи умумии № 26</w:t>
                  </w:r>
                </w:p>
                <w:p w:rsidR="00AE1387" w:rsidRPr="00001F39" w:rsidRDefault="00AE1387" w:rsidP="00FF6FAB">
                  <w:pPr>
                    <w:rPr>
                      <w:rFonts w:ascii="Times New Roman" w:hAnsi="Times New Roman" w:cs="Times New Roman"/>
                      <w:sz w:val="20"/>
                      <w:szCs w:val="20"/>
                    </w:rPr>
                  </w:pP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r w:rsidRPr="000D5C0F">
        <w:rPr>
          <w:sz w:val="24"/>
          <w:szCs w:val="24"/>
          <w:lang w:val="tg-Cyrl-TJ"/>
        </w:rPr>
        <w:tab/>
      </w: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DA0CD8" w:rsidP="00AB28E6">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 xml:space="preserve"> </w:t>
      </w:r>
      <w:r w:rsidR="00FF6FAB" w:rsidRPr="000D5C0F">
        <w:rPr>
          <w:sz w:val="24"/>
          <w:szCs w:val="24"/>
          <w:lang w:val="tg-Cyrl-TJ"/>
        </w:rPr>
        <w:t>Тамоюлҳои рушди инфрасохтор: (Дар ин бахш дар бораи таърихи ҷомеа ва тамоюли рушди инфрасохтори иҷтимоӣ ва иқтисодии деҳа маълумот дода мешавад).</w:t>
      </w:r>
    </w:p>
    <w:p w:rsidR="00FF6FAB" w:rsidRPr="000D5C0F" w:rsidRDefault="00FF6FAB" w:rsidP="00FF6FAB">
      <w:pPr>
        <w:pStyle w:val="a5"/>
        <w:tabs>
          <w:tab w:val="clear" w:pos="-720"/>
        </w:tabs>
        <w:suppressAutoHyphens w:val="0"/>
        <w:spacing w:line="240" w:lineRule="auto"/>
        <w:ind w:left="720"/>
        <w:jc w:val="both"/>
        <w:rPr>
          <w:i/>
          <w:sz w:val="24"/>
          <w:szCs w:val="24"/>
          <w:lang w:val="tg-Cyrl-TJ"/>
        </w:rPr>
      </w:pPr>
    </w:p>
    <w:p w:rsidR="00FF6FAB" w:rsidRPr="00AB6FBB" w:rsidRDefault="004B355D" w:rsidP="00AB28E6">
      <w:pPr>
        <w:pStyle w:val="a5"/>
        <w:tabs>
          <w:tab w:val="clear" w:pos="-720"/>
        </w:tabs>
        <w:suppressAutoHyphens w:val="0"/>
        <w:spacing w:line="240" w:lineRule="auto"/>
        <w:ind w:firstLine="708"/>
        <w:jc w:val="both"/>
        <w:rPr>
          <w:i/>
          <w:sz w:val="24"/>
          <w:szCs w:val="24"/>
          <w:lang w:val="tg-Cyrl-TJ"/>
        </w:rPr>
      </w:pPr>
      <w:r>
        <w:rPr>
          <w:i/>
          <w:sz w:val="24"/>
          <w:szCs w:val="24"/>
          <w:lang w:val="tg-Cyrl-TJ"/>
        </w:rPr>
        <w:t>Деҳаи</w:t>
      </w:r>
      <w:r w:rsidR="00001F39">
        <w:rPr>
          <w:i/>
          <w:sz w:val="24"/>
          <w:szCs w:val="24"/>
          <w:lang w:val="tg-Cyrl-TJ"/>
        </w:rPr>
        <w:t xml:space="preserve"> Хӯчархӣ аз ду </w:t>
      </w:r>
      <w:r w:rsidR="00AE1387">
        <w:rPr>
          <w:i/>
          <w:sz w:val="24"/>
          <w:szCs w:val="24"/>
          <w:lang w:val="tg-Cyrl-TJ"/>
        </w:rPr>
        <w:t>маҳалла ташкил ёфтааст, деҳаи Хӯ</w:t>
      </w:r>
      <w:r w:rsidR="00001F39">
        <w:rPr>
          <w:i/>
          <w:sz w:val="24"/>
          <w:szCs w:val="24"/>
          <w:lang w:val="tg-Cyrl-TJ"/>
        </w:rPr>
        <w:t>чархии поён соли 1930 дар ҳайати деҳаҳои ҷамоати Даҳана таъсис ёфтааст, деҳаи Хӯчархии боло</w:t>
      </w:r>
      <w:r>
        <w:rPr>
          <w:i/>
          <w:sz w:val="24"/>
          <w:szCs w:val="24"/>
          <w:lang w:val="tg-Cyrl-TJ"/>
        </w:rPr>
        <w:t xml:space="preserve"> соли 1991</w:t>
      </w:r>
      <w:r w:rsidR="00001F39">
        <w:rPr>
          <w:i/>
          <w:sz w:val="24"/>
          <w:szCs w:val="24"/>
          <w:lang w:val="tg-Cyrl-TJ"/>
        </w:rPr>
        <w:t xml:space="preserve"> аз нав бунёд карда шуд</w:t>
      </w:r>
      <w:r w:rsidR="00AE1387">
        <w:rPr>
          <w:i/>
          <w:sz w:val="24"/>
          <w:szCs w:val="24"/>
          <w:lang w:val="tg-Cyrl-TJ"/>
        </w:rPr>
        <w:t>ааст. Аҳолии муқимии деҳаи Хӯ</w:t>
      </w:r>
      <w:r w:rsidR="00001F39">
        <w:rPr>
          <w:i/>
          <w:sz w:val="24"/>
          <w:szCs w:val="24"/>
          <w:lang w:val="tg-Cyrl-TJ"/>
        </w:rPr>
        <w:t>чархӣ</w:t>
      </w:r>
      <w:r>
        <w:rPr>
          <w:i/>
          <w:sz w:val="24"/>
          <w:szCs w:val="24"/>
          <w:lang w:val="tg-Cyrl-TJ"/>
        </w:rPr>
        <w:t xml:space="preserve"> </w:t>
      </w:r>
      <w:r w:rsidR="00FF6FAB" w:rsidRPr="00AB6FBB">
        <w:rPr>
          <w:i/>
          <w:sz w:val="24"/>
          <w:szCs w:val="24"/>
          <w:lang w:val="tg-Cyrl-TJ"/>
        </w:rPr>
        <w:t>асосан ба кишоварзӣ (зироаткорию, боғдорӣ ва чо</w:t>
      </w:r>
      <w:r w:rsidR="00001F39">
        <w:rPr>
          <w:i/>
          <w:sz w:val="24"/>
          <w:szCs w:val="24"/>
          <w:lang w:val="tg-Cyrl-TJ"/>
        </w:rPr>
        <w:t>рвопарварӣ машғул ҳастанд. Давоми</w:t>
      </w:r>
      <w:r>
        <w:rPr>
          <w:i/>
          <w:sz w:val="24"/>
          <w:szCs w:val="24"/>
          <w:lang w:val="tg-Cyrl-TJ"/>
        </w:rPr>
        <w:t xml:space="preserve"> сол</w:t>
      </w:r>
      <w:r w:rsidR="00001F39">
        <w:rPr>
          <w:i/>
          <w:sz w:val="24"/>
          <w:szCs w:val="24"/>
          <w:lang w:val="tg-Cyrl-TJ"/>
        </w:rPr>
        <w:t>ҳои мавҷудияти ҷомеаи Хӯчархӣ</w:t>
      </w:r>
      <w:r w:rsidR="00FF6FAB" w:rsidRPr="00AB6FBB">
        <w:rPr>
          <w:i/>
          <w:sz w:val="24"/>
          <w:szCs w:val="24"/>
          <w:lang w:val="tg-Cyrl-TJ"/>
        </w:rPr>
        <w:t xml:space="preserve"> аз</w:t>
      </w:r>
      <w:r w:rsidR="0071702A">
        <w:rPr>
          <w:i/>
          <w:sz w:val="24"/>
          <w:szCs w:val="24"/>
          <w:lang w:val="tg-Cyrl-TJ"/>
        </w:rPr>
        <w:t xml:space="preserve"> даврони собиқ Иттиҳоди Шӯравӣ </w:t>
      </w:r>
      <w:r w:rsidR="00001F39">
        <w:rPr>
          <w:i/>
          <w:sz w:val="24"/>
          <w:szCs w:val="24"/>
          <w:lang w:val="tg-Cyrl-TJ"/>
        </w:rPr>
        <w:t xml:space="preserve">аз ҷумлаи иншоотҳои иҷтимоию-инфрасохторӣ филиали МТМУ </w:t>
      </w:r>
      <w:r w:rsidR="00AE1387">
        <w:rPr>
          <w:i/>
          <w:sz w:val="24"/>
          <w:szCs w:val="24"/>
          <w:lang w:val="tg-Cyrl-TJ"/>
        </w:rPr>
        <w:t>№ 26</w:t>
      </w:r>
      <w:r w:rsidR="00001F39">
        <w:rPr>
          <w:i/>
          <w:sz w:val="24"/>
          <w:szCs w:val="24"/>
          <w:lang w:val="tg-Cyrl-TJ"/>
        </w:rPr>
        <w:t>,</w:t>
      </w:r>
      <w:r w:rsidR="00AE1387">
        <w:rPr>
          <w:i/>
          <w:sz w:val="24"/>
          <w:szCs w:val="24"/>
          <w:lang w:val="tg-Cyrl-TJ"/>
        </w:rPr>
        <w:t xml:space="preserve"> Ситемаи таъмини барқ</w:t>
      </w:r>
      <w:r w:rsidR="00001F39">
        <w:rPr>
          <w:i/>
          <w:sz w:val="24"/>
          <w:szCs w:val="24"/>
          <w:lang w:val="tg-Cyrl-TJ"/>
        </w:rPr>
        <w:t xml:space="preserve"> ва роҳҳои дохилии деҳа сохта ба истифода дода шудааст</w:t>
      </w:r>
      <w:r w:rsidR="00FF6FAB" w:rsidRPr="00AB6FBB">
        <w:rPr>
          <w:i/>
          <w:sz w:val="24"/>
          <w:szCs w:val="24"/>
          <w:lang w:val="tg-Cyrl-TJ"/>
        </w:rPr>
        <w:t>.</w:t>
      </w:r>
      <w:r w:rsidR="00FC6521">
        <w:rPr>
          <w:i/>
          <w:sz w:val="24"/>
          <w:szCs w:val="24"/>
          <w:lang w:val="tg-Cyrl-TJ"/>
        </w:rPr>
        <w:t xml:space="preserve"> Бояд қайд намоям, ки иншоотҳои номгиршуда солҳои зиёд фаъолият карда корношоям ё таъмирталаб шудаанд.</w:t>
      </w:r>
    </w:p>
    <w:p w:rsidR="007A49BC" w:rsidRPr="000D5C0F" w:rsidRDefault="007A49BC" w:rsidP="00FF6FAB">
      <w:pPr>
        <w:pStyle w:val="a5"/>
        <w:tabs>
          <w:tab w:val="clear" w:pos="-720"/>
        </w:tabs>
        <w:suppressAutoHyphens w:val="0"/>
        <w:spacing w:line="240" w:lineRule="auto"/>
        <w:ind w:left="720"/>
        <w:jc w:val="both"/>
        <w:rPr>
          <w:i/>
          <w:color w:val="002060"/>
          <w:sz w:val="24"/>
          <w:szCs w:val="24"/>
          <w:lang w:val="tg-Cyrl-TJ"/>
        </w:rPr>
      </w:pPr>
    </w:p>
    <w:tbl>
      <w:tblPr>
        <w:tblpPr w:leftFromText="180" w:rightFromText="180" w:vertAnchor="text" w:horzAnchor="margin" w:tblpXSpec="right" w:tblpY="107"/>
        <w:tblW w:w="94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4394"/>
        <w:gridCol w:w="1374"/>
      </w:tblGrid>
      <w:tr w:rsidR="00DA0CD8" w:rsidRPr="000D5C0F" w:rsidTr="00AB28E6">
        <w:trPr>
          <w:trHeight w:val="57"/>
        </w:trPr>
        <w:tc>
          <w:tcPr>
            <w:tcW w:w="67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lastRenderedPageBreak/>
              <w:t>№ б/т</w:t>
            </w:r>
          </w:p>
        </w:tc>
        <w:tc>
          <w:tcPr>
            <w:tcW w:w="2977"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p>
        </w:tc>
        <w:tc>
          <w:tcPr>
            <w:tcW w:w="4394"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Шароит</w:t>
            </w:r>
          </w:p>
        </w:tc>
        <w:tc>
          <w:tcPr>
            <w:tcW w:w="1374"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Соли таъсис</w:t>
            </w:r>
          </w:p>
        </w:tc>
      </w:tr>
      <w:tr w:rsidR="00FF6FAB" w:rsidRPr="000D5C0F" w:rsidTr="00AB28E6">
        <w:trPr>
          <w:trHeight w:val="256"/>
        </w:trPr>
        <w:tc>
          <w:tcPr>
            <w:tcW w:w="675" w:type="dxa"/>
            <w:vAlign w:val="center"/>
          </w:tcPr>
          <w:p w:rsidR="00FF6FAB" w:rsidRPr="00AB6FBB" w:rsidRDefault="00E546C1"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2977" w:type="dxa"/>
            <w:vAlign w:val="center"/>
          </w:tcPr>
          <w:p w:rsidR="00FF6FAB" w:rsidRPr="00AB6FBB" w:rsidRDefault="00001F39"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Филиали МТМУ №26</w:t>
            </w:r>
          </w:p>
        </w:tc>
        <w:tc>
          <w:tcPr>
            <w:tcW w:w="4394" w:type="dxa"/>
            <w:vAlign w:val="center"/>
          </w:tcPr>
          <w:p w:rsidR="00FF6FAB" w:rsidRPr="00AB6FBB" w:rsidRDefault="00737C5E" w:rsidP="002D46F6">
            <w:pPr>
              <w:spacing w:after="0" w:line="240" w:lineRule="auto"/>
              <w:rPr>
                <w:rFonts w:ascii="Times New Roman" w:hAnsi="Times New Roman" w:cs="Times New Roman"/>
                <w:i/>
                <w:iCs/>
                <w:sz w:val="24"/>
                <w:szCs w:val="24"/>
              </w:rPr>
            </w:pPr>
            <w:r>
              <w:rPr>
                <w:rFonts w:ascii="Palatino Linotype" w:eastAsia="Times New Roman" w:hAnsi="Palatino Linotype"/>
                <w:bCs/>
                <w:i/>
                <w:sz w:val="24"/>
                <w:szCs w:val="24"/>
              </w:rPr>
              <w:t>Муассисаи таълимӣ фаъолият мекунад, таъмирталаб шудааст.</w:t>
            </w:r>
          </w:p>
        </w:tc>
        <w:tc>
          <w:tcPr>
            <w:tcW w:w="1374" w:type="dxa"/>
            <w:vAlign w:val="center"/>
          </w:tcPr>
          <w:p w:rsidR="00FF6FAB" w:rsidRPr="00AB6FBB" w:rsidRDefault="00001F39"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2006</w:t>
            </w:r>
          </w:p>
        </w:tc>
      </w:tr>
      <w:tr w:rsidR="00FF6FAB" w:rsidRPr="000D5C0F" w:rsidTr="00AB28E6">
        <w:trPr>
          <w:trHeight w:val="249"/>
        </w:trPr>
        <w:tc>
          <w:tcPr>
            <w:tcW w:w="675" w:type="dxa"/>
            <w:vAlign w:val="center"/>
          </w:tcPr>
          <w:p w:rsidR="00FF6FAB" w:rsidRPr="00AB6FBB" w:rsidRDefault="00E546C1"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2977" w:type="dxa"/>
            <w:vAlign w:val="center"/>
          </w:tcPr>
          <w:p w:rsidR="00FF6FAB" w:rsidRPr="00AB6FBB" w:rsidRDefault="00FF6FAB" w:rsidP="008548BF">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002D46F6" w:rsidRPr="00AB6FBB">
              <w:rPr>
                <w:rFonts w:ascii="Times New Roman" w:hAnsi="Times New Roman" w:cs="Times New Roman"/>
                <w:i/>
                <w:iCs/>
                <w:sz w:val="24"/>
                <w:szCs w:val="24"/>
                <w:lang w:val="tg-Cyrl-TJ"/>
              </w:rPr>
              <w:t>ӣ</w:t>
            </w:r>
          </w:p>
        </w:tc>
        <w:tc>
          <w:tcPr>
            <w:tcW w:w="4394" w:type="dxa"/>
            <w:vAlign w:val="center"/>
          </w:tcPr>
          <w:p w:rsidR="00FF6FAB" w:rsidRPr="00AB6FBB" w:rsidRDefault="007A49BC"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w:t>
            </w:r>
            <w:r w:rsidR="00FF6FAB" w:rsidRPr="00AB6FBB">
              <w:rPr>
                <w:rFonts w:ascii="Times New Roman" w:hAnsi="Times New Roman" w:cs="Times New Roman"/>
                <w:i/>
                <w:iCs/>
                <w:sz w:val="24"/>
                <w:szCs w:val="24"/>
              </w:rPr>
              <w:t xml:space="preserve"> ба таъмири асос</w:t>
            </w:r>
            <w:r w:rsidR="002D46F6" w:rsidRPr="00AB6FBB">
              <w:rPr>
                <w:rFonts w:ascii="Times New Roman" w:hAnsi="Times New Roman" w:cs="Times New Roman"/>
                <w:i/>
                <w:iCs/>
                <w:sz w:val="24"/>
                <w:szCs w:val="24"/>
                <w:lang w:val="tg-Cyrl-TJ"/>
              </w:rPr>
              <w:t>ӣ</w:t>
            </w:r>
            <w:r w:rsidR="00FF6FAB" w:rsidRPr="00AB6FBB">
              <w:rPr>
                <w:rFonts w:ascii="Times New Roman" w:hAnsi="Times New Roman" w:cs="Times New Roman"/>
                <w:i/>
                <w:iCs/>
                <w:sz w:val="24"/>
                <w:szCs w:val="24"/>
              </w:rPr>
              <w:t xml:space="preserve"> ниёз дорад</w:t>
            </w:r>
            <w:r w:rsidR="00A40808">
              <w:rPr>
                <w:rFonts w:ascii="Times New Roman" w:hAnsi="Times New Roman" w:cs="Times New Roman"/>
                <w:i/>
                <w:iCs/>
                <w:sz w:val="24"/>
                <w:szCs w:val="24"/>
              </w:rPr>
              <w:t>.</w:t>
            </w:r>
          </w:p>
        </w:tc>
        <w:tc>
          <w:tcPr>
            <w:tcW w:w="1374" w:type="dxa"/>
            <w:vAlign w:val="center"/>
          </w:tcPr>
          <w:p w:rsidR="00FF6FAB" w:rsidRPr="00AB6FBB" w:rsidRDefault="009579EC"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r w:rsidR="00737C5E">
              <w:rPr>
                <w:rFonts w:ascii="Times New Roman" w:hAnsi="Times New Roman" w:cs="Times New Roman"/>
                <w:i/>
                <w:iCs/>
                <w:sz w:val="24"/>
                <w:szCs w:val="24"/>
              </w:rPr>
              <w:t>975 1993</w:t>
            </w:r>
          </w:p>
        </w:tc>
      </w:tr>
      <w:tr w:rsidR="00FF6FAB" w:rsidRPr="000D5C0F" w:rsidTr="00AB28E6">
        <w:trPr>
          <w:trHeight w:val="115"/>
        </w:trPr>
        <w:tc>
          <w:tcPr>
            <w:tcW w:w="675" w:type="dxa"/>
            <w:vAlign w:val="center"/>
          </w:tcPr>
          <w:p w:rsidR="00FF6FAB" w:rsidRPr="00AB6FBB" w:rsidRDefault="00E546C1"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977" w:type="dxa"/>
            <w:vAlign w:val="center"/>
          </w:tcPr>
          <w:p w:rsidR="00FF6FAB" w:rsidRPr="00AB6FBB" w:rsidRDefault="00737C5E"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 деҳа</w:t>
            </w:r>
          </w:p>
        </w:tc>
        <w:tc>
          <w:tcPr>
            <w:tcW w:w="4394" w:type="dxa"/>
            <w:vAlign w:val="center"/>
          </w:tcPr>
          <w:p w:rsidR="00FF6FAB" w:rsidRPr="00AB6FBB" w:rsidRDefault="00737C5E" w:rsidP="002D46F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Ҳама роҳҳои дохилии деҳа сангрез ё замини ҳастанд, Ҳолати роҳҳо бад аст. </w:t>
            </w:r>
          </w:p>
        </w:tc>
        <w:tc>
          <w:tcPr>
            <w:tcW w:w="1374" w:type="dxa"/>
            <w:vAlign w:val="center"/>
          </w:tcPr>
          <w:p w:rsidR="00737C5E" w:rsidRPr="00AB6FBB" w:rsidRDefault="00E546C1" w:rsidP="00737C5E">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1975</w:t>
            </w:r>
            <w:r w:rsidR="00737C5E">
              <w:rPr>
                <w:rFonts w:ascii="Times New Roman" w:hAnsi="Times New Roman" w:cs="Times New Roman"/>
                <w:i/>
                <w:iCs/>
                <w:sz w:val="24"/>
                <w:szCs w:val="24"/>
              </w:rPr>
              <w:t xml:space="preserve"> 1991</w:t>
            </w:r>
          </w:p>
        </w:tc>
      </w:tr>
    </w:tbl>
    <w:p w:rsidR="0097270A" w:rsidRDefault="0097270A" w:rsidP="00FF6FAB">
      <w:pPr>
        <w:spacing w:after="0"/>
        <w:jc w:val="both"/>
        <w:rPr>
          <w:rFonts w:ascii="Times New Roman" w:hAnsi="Times New Roman" w:cs="Times New Roman"/>
          <w:b/>
          <w:bCs/>
          <w:sz w:val="24"/>
          <w:szCs w:val="24"/>
        </w:rPr>
      </w:pPr>
    </w:p>
    <w:p w:rsidR="00FF6FAB" w:rsidRPr="000D5C0F" w:rsidRDefault="00FF6FAB" w:rsidP="00FF6FAB">
      <w:pPr>
        <w:spacing w:after="0"/>
        <w:jc w:val="both"/>
        <w:rPr>
          <w:rFonts w:ascii="Times New Roman" w:hAnsi="Times New Roman" w:cs="Times New Roman"/>
          <w:i/>
          <w:iCs/>
          <w:sz w:val="24"/>
          <w:szCs w:val="24"/>
        </w:rPr>
      </w:pPr>
      <w:r w:rsidRPr="000D5C0F">
        <w:rPr>
          <w:rFonts w:ascii="Times New Roman" w:hAnsi="Times New Roman" w:cs="Times New Roman"/>
          <w:b/>
          <w:bCs/>
          <w:sz w:val="24"/>
          <w:szCs w:val="24"/>
          <w:lang w:val="en-US"/>
        </w:rPr>
        <w:t>II</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Таҳлили сатҳи зиндагии аҳолии деҳа</w:t>
      </w:r>
      <w:r w:rsidRPr="000D5C0F">
        <w:rPr>
          <w:rFonts w:ascii="Times New Roman" w:hAnsi="Times New Roman" w:cs="Times New Roman"/>
          <w:b/>
          <w:bCs/>
          <w:i/>
          <w:iCs/>
          <w:sz w:val="24"/>
          <w:szCs w:val="24"/>
        </w:rPr>
        <w:t>.</w:t>
      </w:r>
      <w:r w:rsidRPr="000D5C0F">
        <w:rPr>
          <w:rFonts w:ascii="Times New Roman" w:hAnsi="Times New Roman" w:cs="Times New Roman"/>
          <w:bCs/>
          <w:i/>
          <w:iCs/>
          <w:sz w:val="24"/>
          <w:szCs w:val="24"/>
        </w:rPr>
        <w:t xml:space="preserve"> (Маълумоте, ки аз ҷомеа гирифта шудааст, пешниҳод кунед. Ҳар як унсур бояд таҳлили иттилооти гирифташударо инъикос кунад ва бо омор тасдиқ карда шавад).</w:t>
      </w:r>
    </w:p>
    <w:p w:rsidR="00FF6FAB" w:rsidRPr="000D5C0F" w:rsidRDefault="00FF6FAB" w:rsidP="00AB28E6">
      <w:pPr>
        <w:pStyle w:val="a5"/>
        <w:numPr>
          <w:ilvl w:val="1"/>
          <w:numId w:val="7"/>
        </w:numPr>
        <w:tabs>
          <w:tab w:val="clear" w:pos="-720"/>
        </w:tabs>
        <w:suppressAutoHyphens w:val="0"/>
        <w:spacing w:line="240" w:lineRule="auto"/>
        <w:ind w:left="0" w:firstLine="0"/>
        <w:jc w:val="both"/>
        <w:rPr>
          <w:iCs/>
          <w:sz w:val="24"/>
          <w:szCs w:val="24"/>
        </w:rPr>
      </w:pPr>
      <w:r w:rsidRPr="000D5C0F">
        <w:rPr>
          <w:iCs/>
          <w:sz w:val="24"/>
          <w:szCs w:val="24"/>
        </w:rPr>
        <w:t>Мавҷудияти инфрасохтори иҷтимоӣ-иқтисодӣ; (Вазъиятро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w:t>
      </w:r>
      <w:r w:rsidR="000E0A80">
        <w:rPr>
          <w:iCs/>
          <w:sz w:val="24"/>
          <w:szCs w:val="24"/>
        </w:rPr>
        <w:t>атҳи зиндагии аҳолӣ нишон диҳед</w:t>
      </w:r>
      <w:r w:rsidRPr="000D5C0F">
        <w:rPr>
          <w:iCs/>
          <w:sz w:val="24"/>
          <w:szCs w:val="24"/>
        </w:rPr>
        <w:t>).</w:t>
      </w:r>
    </w:p>
    <w:p w:rsidR="0080756F" w:rsidRPr="000D5C0F" w:rsidRDefault="0080756F" w:rsidP="0080756F">
      <w:pPr>
        <w:pStyle w:val="a5"/>
        <w:tabs>
          <w:tab w:val="clear" w:pos="-720"/>
        </w:tabs>
        <w:suppressAutoHyphens w:val="0"/>
        <w:spacing w:line="240" w:lineRule="auto"/>
        <w:ind w:left="720"/>
        <w:jc w:val="both"/>
        <w:rPr>
          <w:iCs/>
          <w:sz w:val="24"/>
          <w:szCs w:val="24"/>
        </w:rPr>
      </w:pPr>
    </w:p>
    <w:tbl>
      <w:tblPr>
        <w:tblpPr w:leftFromText="180" w:rightFromText="180" w:vertAnchor="text" w:horzAnchor="margin" w:tblpXSpec="right" w:tblpY="107"/>
        <w:tblW w:w="939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5738"/>
      </w:tblGrid>
      <w:tr w:rsidR="00FF6FAB" w:rsidRPr="000D5C0F" w:rsidTr="00AB28E6">
        <w:trPr>
          <w:trHeight w:val="57"/>
        </w:trPr>
        <w:tc>
          <w:tcPr>
            <w:tcW w:w="67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2977"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r w:rsidRPr="000D5C0F">
              <w:rPr>
                <w:rFonts w:ascii="Times New Roman" w:hAnsi="Times New Roman" w:cs="Times New Roman"/>
                <w:sz w:val="24"/>
                <w:szCs w:val="24"/>
              </w:rPr>
              <w:t>и мавҷуда</w:t>
            </w:r>
          </w:p>
        </w:tc>
        <w:tc>
          <w:tcPr>
            <w:tcW w:w="5738"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Шарҳ</w:t>
            </w:r>
          </w:p>
        </w:tc>
      </w:tr>
      <w:tr w:rsidR="0097270A" w:rsidRPr="000D5C0F" w:rsidTr="00AB28E6">
        <w:trPr>
          <w:trHeight w:val="567"/>
        </w:trPr>
        <w:tc>
          <w:tcPr>
            <w:tcW w:w="675" w:type="dxa"/>
            <w:vAlign w:val="center"/>
          </w:tcPr>
          <w:p w:rsidR="0097270A" w:rsidRPr="00AB6FBB" w:rsidRDefault="0097270A" w:rsidP="0097270A">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2977" w:type="dxa"/>
            <w:vAlign w:val="center"/>
          </w:tcPr>
          <w:p w:rsidR="0097270A" w:rsidRPr="00AB6FBB" w:rsidRDefault="0097270A" w:rsidP="0097270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Филиали МТМУ №26</w:t>
            </w:r>
          </w:p>
        </w:tc>
        <w:tc>
          <w:tcPr>
            <w:tcW w:w="5738" w:type="dxa"/>
            <w:vAlign w:val="center"/>
          </w:tcPr>
          <w:p w:rsidR="0097270A" w:rsidRPr="00AB6FBB" w:rsidRDefault="0097270A" w:rsidP="0097270A">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Бинои муассисаи таълимӣ бо сифати паст сохта шудааст, гарчанде аз соли ба истифода додани муассисаи таълимӣ соли зиёд нагузашта бошад ҳам аз намуди зоҳирии бино маълум аст, ки бисёр харобу таъмирталлаб шудааст. Бинои муассиса ба таъмири асосӣ ниёз дорад, тамоми инвентарҳои мактаб ба иваз кардан ниёз доранд.</w:t>
            </w:r>
          </w:p>
        </w:tc>
      </w:tr>
      <w:tr w:rsidR="0097270A" w:rsidRPr="00A30CC2" w:rsidTr="00AB28E6">
        <w:trPr>
          <w:trHeight w:val="567"/>
        </w:trPr>
        <w:tc>
          <w:tcPr>
            <w:tcW w:w="675" w:type="dxa"/>
            <w:vAlign w:val="center"/>
          </w:tcPr>
          <w:p w:rsidR="0097270A" w:rsidRPr="00AB6FBB" w:rsidRDefault="0097270A" w:rsidP="0097270A">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2977" w:type="dxa"/>
            <w:vAlign w:val="center"/>
          </w:tcPr>
          <w:p w:rsidR="0097270A" w:rsidRPr="00AB6FBB" w:rsidRDefault="0097270A" w:rsidP="0097270A">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Pr="00AB6FBB">
              <w:rPr>
                <w:rFonts w:ascii="Times New Roman" w:hAnsi="Times New Roman" w:cs="Times New Roman"/>
                <w:i/>
                <w:iCs/>
                <w:sz w:val="24"/>
                <w:szCs w:val="24"/>
                <w:lang w:val="tg-Cyrl-TJ"/>
              </w:rPr>
              <w:t>ӣ</w:t>
            </w:r>
          </w:p>
        </w:tc>
        <w:tc>
          <w:tcPr>
            <w:tcW w:w="5738" w:type="dxa"/>
            <w:vAlign w:val="center"/>
          </w:tcPr>
          <w:p w:rsidR="0097270A" w:rsidRPr="002E7FDA" w:rsidRDefault="002E7FDA" w:rsidP="002E7FDA">
            <w:pPr>
              <w:autoSpaceDE w:val="0"/>
              <w:autoSpaceDN w:val="0"/>
              <w:adjustRightInd w:val="0"/>
              <w:spacing w:after="120" w:line="264" w:lineRule="auto"/>
              <w:rPr>
                <w:rFonts w:ascii="Palatino Linotype" w:eastAsia="Times New Roman" w:hAnsi="Palatino Linotype"/>
                <w:bCs/>
                <w:i/>
                <w:lang w:val="tg-Cyrl-TJ"/>
              </w:rPr>
            </w:pPr>
            <w:r>
              <w:rPr>
                <w:rFonts w:ascii="Times New Roman" w:hAnsi="Times New Roman" w:cs="Times New Roman"/>
                <w:i/>
                <w:iCs/>
                <w:sz w:val="24"/>
                <w:szCs w:val="24"/>
                <w:lang w:val="tg-Cyrl-TJ"/>
              </w:rPr>
              <w:t>Таъмини барқ ба сокинони деҳаи Хӯчархӣ дастрас аст. Системаи таъмини барқ таъмирталаб мебошад,</w:t>
            </w:r>
            <w:r w:rsidRPr="002E7FDA">
              <w:rPr>
                <w:rFonts w:ascii="Palatino Linotype" w:eastAsia="Times New Roman" w:hAnsi="Palatino Linotype"/>
                <w:bCs/>
                <w:i/>
                <w:lang w:val="tg-Cyrl-TJ"/>
              </w:rPr>
              <w:t xml:space="preserve"> </w:t>
            </w:r>
            <w:r w:rsidR="008509BB">
              <w:rPr>
                <w:rFonts w:ascii="Times New Roman" w:eastAsia="Times New Roman" w:hAnsi="Times New Roman" w:cs="Times New Roman"/>
                <w:bCs/>
                <w:i/>
                <w:sz w:val="24"/>
                <w:szCs w:val="24"/>
                <w:lang w:val="tg-Cyrl-TJ"/>
              </w:rPr>
              <w:t>Дар деҳаи Хӯ</w:t>
            </w:r>
            <w:r w:rsidRPr="002E7FDA">
              <w:rPr>
                <w:rFonts w:ascii="Times New Roman" w:eastAsia="Times New Roman" w:hAnsi="Times New Roman" w:cs="Times New Roman"/>
                <w:bCs/>
                <w:i/>
                <w:sz w:val="24"/>
                <w:szCs w:val="24"/>
                <w:lang w:val="tg-Cyrl-TJ"/>
              </w:rPr>
              <w:t>чархӣ 82 адад симчӯбҳо пурра корношоям шудаанд, 1300 метр ноқилҳои барқӣ ба иваз кардан эҳтиёҷ доранд.</w:t>
            </w:r>
          </w:p>
        </w:tc>
      </w:tr>
      <w:tr w:rsidR="0097270A" w:rsidRPr="000D5C0F" w:rsidTr="00AB28E6">
        <w:trPr>
          <w:trHeight w:val="567"/>
        </w:trPr>
        <w:tc>
          <w:tcPr>
            <w:tcW w:w="675" w:type="dxa"/>
            <w:vAlign w:val="center"/>
          </w:tcPr>
          <w:p w:rsidR="0097270A" w:rsidRPr="00AB6FBB" w:rsidRDefault="0097270A" w:rsidP="0097270A">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977" w:type="dxa"/>
            <w:vAlign w:val="center"/>
          </w:tcPr>
          <w:p w:rsidR="0097270A" w:rsidRPr="00AB6FBB" w:rsidRDefault="0097270A" w:rsidP="0097270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w:t>
            </w:r>
            <w:r w:rsidR="00AE1387">
              <w:rPr>
                <w:rFonts w:ascii="Times New Roman" w:hAnsi="Times New Roman" w:cs="Times New Roman"/>
                <w:i/>
                <w:iCs/>
                <w:sz w:val="24"/>
                <w:szCs w:val="24"/>
              </w:rPr>
              <w:t>и</w:t>
            </w:r>
            <w:r>
              <w:rPr>
                <w:rFonts w:ascii="Times New Roman" w:hAnsi="Times New Roman" w:cs="Times New Roman"/>
                <w:i/>
                <w:iCs/>
                <w:sz w:val="24"/>
                <w:szCs w:val="24"/>
              </w:rPr>
              <w:t xml:space="preserve"> деҳа</w:t>
            </w:r>
          </w:p>
        </w:tc>
        <w:tc>
          <w:tcPr>
            <w:tcW w:w="5738" w:type="dxa"/>
            <w:vAlign w:val="center"/>
          </w:tcPr>
          <w:p w:rsidR="0097270A" w:rsidRPr="00AB6FBB" w:rsidRDefault="002E7FDA" w:rsidP="0097270A">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Ҳама роҳҳои дохилии деҳа замини ё сангрез ҳастанд, ҳолати роҳҳо бисёр ба даст. Дар фасли замистону баҳор шароити роҳҳо бад шуда барои рафтуомади сокинони деҳа ба хусус хонандагон, ки масофаи зиёда аз 2 км роҳро аз деҳаи Хӯчархии поён то Хӯчархии боло тай мекунанд мушкил аст. Дар фасли тобистон ва тирамоҳ аз ҳисоби чангу ғубори болои роҳ шароити зисти хонаводаҳо боз ҳам нигаронкунанда м</w:t>
            </w:r>
            <w:r w:rsidR="000E0A80">
              <w:rPr>
                <w:rFonts w:ascii="Times New Roman" w:hAnsi="Times New Roman" w:cs="Times New Roman"/>
                <w:i/>
                <w:iCs/>
                <w:sz w:val="24"/>
                <w:szCs w:val="24"/>
              </w:rPr>
              <w:t>емонад</w:t>
            </w:r>
            <w:r>
              <w:rPr>
                <w:rFonts w:ascii="Times New Roman" w:hAnsi="Times New Roman" w:cs="Times New Roman"/>
                <w:i/>
                <w:iCs/>
                <w:sz w:val="24"/>
                <w:szCs w:val="24"/>
              </w:rPr>
              <w:t xml:space="preserve">. </w:t>
            </w:r>
          </w:p>
        </w:tc>
      </w:tr>
    </w:tbl>
    <w:p w:rsidR="007A49BC" w:rsidRPr="000D5C0F" w:rsidRDefault="007A49BC" w:rsidP="00FF6FAB">
      <w:pPr>
        <w:pStyle w:val="a5"/>
        <w:tabs>
          <w:tab w:val="clear" w:pos="-720"/>
        </w:tabs>
        <w:suppressAutoHyphens w:val="0"/>
        <w:spacing w:line="240" w:lineRule="auto"/>
        <w:ind w:left="720"/>
        <w:jc w:val="center"/>
        <w:rPr>
          <w:iCs/>
          <w:sz w:val="24"/>
          <w:szCs w:val="24"/>
        </w:rPr>
      </w:pPr>
    </w:p>
    <w:p w:rsidR="007A49BC" w:rsidRPr="000D5C0F" w:rsidRDefault="007A49BC" w:rsidP="00FF6FAB">
      <w:pPr>
        <w:pStyle w:val="a5"/>
        <w:tabs>
          <w:tab w:val="clear" w:pos="-720"/>
        </w:tabs>
        <w:suppressAutoHyphens w:val="0"/>
        <w:spacing w:line="240" w:lineRule="auto"/>
        <w:ind w:left="720"/>
        <w:jc w:val="center"/>
        <w:rPr>
          <w:iCs/>
          <w:sz w:val="24"/>
          <w:szCs w:val="24"/>
        </w:rPr>
      </w:pPr>
    </w:p>
    <w:p w:rsidR="00FF6FAB" w:rsidRPr="000D5C0F" w:rsidRDefault="00FF6FAB" w:rsidP="00FF6FAB">
      <w:pPr>
        <w:pStyle w:val="a5"/>
        <w:tabs>
          <w:tab w:val="clear" w:pos="-720"/>
        </w:tabs>
        <w:suppressAutoHyphens w:val="0"/>
        <w:spacing w:line="240" w:lineRule="auto"/>
        <w:ind w:left="720"/>
        <w:jc w:val="center"/>
        <w:rPr>
          <w:iCs/>
          <w:sz w:val="24"/>
          <w:szCs w:val="24"/>
        </w:rPr>
      </w:pPr>
      <w:r w:rsidRPr="000D5C0F">
        <w:rPr>
          <w:iCs/>
          <w:sz w:val="24"/>
          <w:szCs w:val="24"/>
        </w:rPr>
        <w:t>Эҳтиёҷот ба хизматрасониҳои нави инфрасохторӣ</w:t>
      </w:r>
    </w:p>
    <w:p w:rsidR="0080756F" w:rsidRPr="000D5C0F" w:rsidRDefault="0080756F" w:rsidP="00FF6FAB">
      <w:pPr>
        <w:pStyle w:val="a5"/>
        <w:tabs>
          <w:tab w:val="clear" w:pos="-720"/>
        </w:tabs>
        <w:suppressAutoHyphens w:val="0"/>
        <w:spacing w:line="240" w:lineRule="auto"/>
        <w:ind w:left="720"/>
        <w:jc w:val="center"/>
        <w:rPr>
          <w:iCs/>
          <w:sz w:val="24"/>
          <w:szCs w:val="24"/>
        </w:rPr>
      </w:pPr>
    </w:p>
    <w:tbl>
      <w:tblPr>
        <w:tblpPr w:leftFromText="180" w:rightFromText="180" w:vertAnchor="text" w:horzAnchor="margin" w:tblpXSpec="right" w:tblpY="107"/>
        <w:tblW w:w="939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9"/>
        <w:gridCol w:w="3119"/>
        <w:gridCol w:w="5562"/>
      </w:tblGrid>
      <w:tr w:rsidR="00FF6FAB" w:rsidRPr="000D5C0F" w:rsidTr="00AB28E6">
        <w:trPr>
          <w:trHeight w:val="57"/>
        </w:trPr>
        <w:tc>
          <w:tcPr>
            <w:tcW w:w="709"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 б/т</w:t>
            </w:r>
          </w:p>
        </w:tc>
        <w:tc>
          <w:tcPr>
            <w:tcW w:w="3119"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Инфра</w:t>
            </w:r>
            <w:r w:rsidRPr="00AB6FBB">
              <w:rPr>
                <w:rFonts w:ascii="Times New Roman" w:hAnsi="Times New Roman" w:cs="Times New Roman"/>
                <w:sz w:val="24"/>
                <w:szCs w:val="24"/>
                <w:lang w:val="tg-Cyrl-TJ"/>
              </w:rPr>
              <w:t>сохтор</w:t>
            </w:r>
            <w:r w:rsidRPr="00AB6FBB">
              <w:rPr>
                <w:rFonts w:ascii="Times New Roman" w:hAnsi="Times New Roman" w:cs="Times New Roman"/>
                <w:sz w:val="24"/>
                <w:szCs w:val="24"/>
              </w:rPr>
              <w:t>и нави нақшавӣ</w:t>
            </w:r>
          </w:p>
        </w:tc>
        <w:tc>
          <w:tcPr>
            <w:tcW w:w="5562"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lang w:val="tg-Cyrl-TJ"/>
              </w:rPr>
            </w:pPr>
            <w:r w:rsidRPr="00AB6FBB">
              <w:rPr>
                <w:rFonts w:ascii="Times New Roman" w:hAnsi="Times New Roman" w:cs="Times New Roman"/>
                <w:sz w:val="24"/>
                <w:szCs w:val="24"/>
                <w:lang w:val="tg-Cyrl-TJ"/>
              </w:rPr>
              <w:t>Дараҷаи таъсири инфросохтори нав ба сатҳи зиндагии мардум</w:t>
            </w:r>
          </w:p>
        </w:tc>
      </w:tr>
      <w:tr w:rsidR="00FF6FAB" w:rsidRPr="000D5C0F" w:rsidTr="00AB28E6">
        <w:trPr>
          <w:trHeight w:val="567"/>
        </w:trPr>
        <w:tc>
          <w:tcPr>
            <w:tcW w:w="709"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3119" w:type="dxa"/>
            <w:vAlign w:val="center"/>
          </w:tcPr>
          <w:p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С</w:t>
            </w:r>
            <w:r w:rsidR="000E0A80">
              <w:rPr>
                <w:rFonts w:ascii="Times New Roman" w:hAnsi="Times New Roman" w:cs="Times New Roman"/>
                <w:i/>
                <w:iCs/>
                <w:sz w:val="24"/>
                <w:szCs w:val="24"/>
              </w:rPr>
              <w:t>охтмони хати оби нӯшокӣ</w:t>
            </w:r>
          </w:p>
        </w:tc>
        <w:tc>
          <w:tcPr>
            <w:tcW w:w="5562" w:type="dxa"/>
            <w:vAlign w:val="center"/>
          </w:tcPr>
          <w:p w:rsidR="00FF6FAB" w:rsidRPr="00AB6FBB" w:rsidRDefault="000E0A80" w:rsidP="0027434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Дастрасии пурраи хонаводаҳо ба оби тозаи ошомиданӣ, боло рафтани ҳолати санитарию-гигиенӣ дар деҳа. Паст шудани сатҳи хавфҳо аз </w:t>
            </w:r>
            <w:r>
              <w:rPr>
                <w:rFonts w:ascii="Times New Roman" w:hAnsi="Times New Roman" w:cs="Times New Roman"/>
                <w:i/>
                <w:iCs/>
                <w:sz w:val="24"/>
                <w:szCs w:val="24"/>
              </w:rPr>
              <w:lastRenderedPageBreak/>
              <w:t>ҳисоби сар задании касалиҳои вобаста ба об, сарфаи маблағҳои пулӣ ва вақт барои дастрас кардани оби тоза.</w:t>
            </w:r>
          </w:p>
        </w:tc>
      </w:tr>
      <w:tr w:rsidR="00496FCB" w:rsidRPr="000D5C0F" w:rsidTr="00AB28E6">
        <w:trPr>
          <w:trHeight w:val="567"/>
        </w:trPr>
        <w:tc>
          <w:tcPr>
            <w:tcW w:w="709" w:type="dxa"/>
            <w:vAlign w:val="center"/>
          </w:tcPr>
          <w:p w:rsidR="00496FCB" w:rsidRPr="00AB6FBB" w:rsidRDefault="00496FCB"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2</w:t>
            </w:r>
          </w:p>
        </w:tc>
        <w:tc>
          <w:tcPr>
            <w:tcW w:w="3119" w:type="dxa"/>
            <w:vAlign w:val="center"/>
          </w:tcPr>
          <w:p w:rsidR="00496FCB" w:rsidRPr="00AB6FBB" w:rsidRDefault="00496FCB"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бунго</w:t>
            </w:r>
            <w:r w:rsidR="005C048E">
              <w:rPr>
                <w:rFonts w:ascii="Times New Roman" w:hAnsi="Times New Roman" w:cs="Times New Roman"/>
                <w:i/>
                <w:iCs/>
                <w:sz w:val="24"/>
                <w:szCs w:val="24"/>
              </w:rPr>
              <w:t>ҳи тиббӣ</w:t>
            </w:r>
          </w:p>
        </w:tc>
        <w:tc>
          <w:tcPr>
            <w:tcW w:w="5562" w:type="dxa"/>
            <w:vAlign w:val="center"/>
          </w:tcPr>
          <w:p w:rsidR="00496FCB" w:rsidRPr="00AB6FBB" w:rsidRDefault="00496FCB" w:rsidP="0027434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Дастрасии </w:t>
            </w:r>
            <w:r w:rsidR="00846039">
              <w:rPr>
                <w:rFonts w:ascii="Times New Roman" w:hAnsi="Times New Roman" w:cs="Times New Roman"/>
                <w:i/>
                <w:iCs/>
                <w:sz w:val="24"/>
                <w:szCs w:val="24"/>
              </w:rPr>
              <w:t>сокинони деҳа ба хизматрасонии босифати тиббӣ. Беҳдошти ҳолати саломатии шаҳрвандон, кам шудани ҳолатҳои сар садани касалиҳои сирояткунанда.</w:t>
            </w:r>
          </w:p>
        </w:tc>
      </w:tr>
      <w:tr w:rsidR="005C048E" w:rsidRPr="000D5C0F" w:rsidTr="00AB28E6">
        <w:trPr>
          <w:trHeight w:val="567"/>
        </w:trPr>
        <w:tc>
          <w:tcPr>
            <w:tcW w:w="709" w:type="dxa"/>
            <w:vAlign w:val="center"/>
          </w:tcPr>
          <w:p w:rsidR="005C048E" w:rsidRDefault="005C048E" w:rsidP="005C048E">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3119" w:type="dxa"/>
            <w:vAlign w:val="center"/>
          </w:tcPr>
          <w:p w:rsidR="005C048E" w:rsidRDefault="005C048E" w:rsidP="005C048E">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роҳҳои дохилии деҳа</w:t>
            </w:r>
          </w:p>
        </w:tc>
        <w:tc>
          <w:tcPr>
            <w:tcW w:w="5562" w:type="dxa"/>
            <w:vAlign w:val="center"/>
          </w:tcPr>
          <w:p w:rsidR="005C048E" w:rsidRDefault="005C048E" w:rsidP="005C048E">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Шароити рафтуомади аҳоли ва воситаҳои нақлиёти сокинони деҳа беҳтар мешавад. Ҳолати санитарию гигиенӣ дар деҳа боло меравад.  Сарфаи маблағҳои пӯлии аҳоли аз ҳисоби беҳтар шудани шароити роҳҳо.</w:t>
            </w:r>
          </w:p>
        </w:tc>
      </w:tr>
      <w:tr w:rsidR="00FF6FAB" w:rsidRPr="000D5C0F" w:rsidTr="00AB28E6">
        <w:trPr>
          <w:trHeight w:val="567"/>
        </w:trPr>
        <w:tc>
          <w:tcPr>
            <w:tcW w:w="709" w:type="dxa"/>
            <w:vAlign w:val="center"/>
          </w:tcPr>
          <w:p w:rsidR="00FF6FAB" w:rsidRPr="00AB6FBB" w:rsidRDefault="005C048E"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3119" w:type="dxa"/>
            <w:vAlign w:val="center"/>
          </w:tcPr>
          <w:p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Корхонаҳои хурди соҳибкорӣ</w:t>
            </w:r>
          </w:p>
        </w:tc>
        <w:tc>
          <w:tcPr>
            <w:tcW w:w="5562" w:type="dxa"/>
            <w:vAlign w:val="center"/>
          </w:tcPr>
          <w:p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Ташкили ҷойҳои нави кор</w:t>
            </w:r>
            <w:r w:rsidR="00DA0CD8" w:rsidRPr="00AB6FBB">
              <w:rPr>
                <w:rFonts w:ascii="Times New Roman" w:hAnsi="Times New Roman" w:cs="Times New Roman"/>
                <w:i/>
                <w:iCs/>
                <w:sz w:val="24"/>
                <w:szCs w:val="24"/>
                <w:lang w:val="tg-Cyrl-TJ"/>
              </w:rPr>
              <w:t>ӣ</w:t>
            </w:r>
            <w:r w:rsidR="00C63A86" w:rsidRPr="00AB6FBB">
              <w:rPr>
                <w:rFonts w:ascii="Times New Roman" w:hAnsi="Times New Roman" w:cs="Times New Roman"/>
                <w:i/>
                <w:iCs/>
                <w:sz w:val="24"/>
                <w:szCs w:val="24"/>
              </w:rPr>
              <w:t xml:space="preserve"> барои занҳо ва ҷавонон, </w:t>
            </w:r>
            <w:r w:rsidRPr="00AB6FBB">
              <w:rPr>
                <w:rFonts w:ascii="Times New Roman" w:hAnsi="Times New Roman" w:cs="Times New Roman"/>
                <w:i/>
                <w:iCs/>
                <w:sz w:val="24"/>
                <w:szCs w:val="24"/>
              </w:rPr>
              <w:t xml:space="preserve">даромади пулӣ ба хонаводаҳо, </w:t>
            </w:r>
            <w:r w:rsidR="00DA0CD8" w:rsidRPr="00AB6FBB">
              <w:rPr>
                <w:rFonts w:ascii="Times New Roman" w:hAnsi="Times New Roman" w:cs="Times New Roman"/>
                <w:i/>
                <w:iCs/>
                <w:sz w:val="24"/>
                <w:szCs w:val="24"/>
                <w:lang w:val="tg-Cyrl-TJ"/>
              </w:rPr>
              <w:t>ғ</w:t>
            </w:r>
            <w:r w:rsidRPr="00AB6FBB">
              <w:rPr>
                <w:rFonts w:ascii="Times New Roman" w:hAnsi="Times New Roman" w:cs="Times New Roman"/>
                <w:i/>
                <w:iCs/>
                <w:sz w:val="24"/>
                <w:szCs w:val="24"/>
              </w:rPr>
              <w:t>ан</w:t>
            </w:r>
            <w:r w:rsidR="00DA0CD8"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гардонидани бозорҳои дохил</w:t>
            </w:r>
            <w:r w:rsidR="00DA0CD8"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бо молу маҳсулоти истеҳсоли ватанӣ. кам шудани шумораи муҳоҷирони меҳнатӣ ва бекорон, </w:t>
            </w:r>
            <w:r w:rsidR="00DA0CD8" w:rsidRPr="00AB6FBB">
              <w:rPr>
                <w:rFonts w:ascii="Times New Roman" w:hAnsi="Times New Roman" w:cs="Times New Roman"/>
                <w:i/>
                <w:iCs/>
                <w:sz w:val="24"/>
                <w:szCs w:val="24"/>
                <w:lang w:val="tg-Cyrl-TJ"/>
              </w:rPr>
              <w:t>т</w:t>
            </w:r>
            <w:r w:rsidRPr="00AB6FBB">
              <w:rPr>
                <w:rFonts w:ascii="Times New Roman" w:hAnsi="Times New Roman" w:cs="Times New Roman"/>
                <w:i/>
                <w:iCs/>
                <w:sz w:val="24"/>
                <w:szCs w:val="24"/>
              </w:rPr>
              <w:t xml:space="preserve">аъсир </w:t>
            </w:r>
            <w:r w:rsidR="00DA0CD8" w:rsidRPr="00AB6FBB">
              <w:rPr>
                <w:rFonts w:ascii="Times New Roman" w:hAnsi="Times New Roman" w:cs="Times New Roman"/>
                <w:i/>
                <w:iCs/>
                <w:sz w:val="24"/>
                <w:szCs w:val="24"/>
                <w:lang w:val="tg-Cyrl-TJ"/>
              </w:rPr>
              <w:t>ба</w:t>
            </w:r>
            <w:r w:rsidRPr="00AB6FBB">
              <w:rPr>
                <w:rFonts w:ascii="Times New Roman" w:hAnsi="Times New Roman" w:cs="Times New Roman"/>
                <w:i/>
                <w:iCs/>
                <w:sz w:val="24"/>
                <w:szCs w:val="24"/>
              </w:rPr>
              <w:t xml:space="preserve"> сатҳи камбизоатии аҳолӣ</w:t>
            </w:r>
          </w:p>
        </w:tc>
      </w:tr>
    </w:tbl>
    <w:p w:rsidR="00FF6FAB" w:rsidRDefault="00FF6FAB" w:rsidP="00FF6FAB">
      <w:pPr>
        <w:pStyle w:val="a5"/>
        <w:tabs>
          <w:tab w:val="clear" w:pos="-720"/>
        </w:tabs>
        <w:suppressAutoHyphens w:val="0"/>
        <w:spacing w:line="240" w:lineRule="auto"/>
        <w:ind w:left="360"/>
        <w:jc w:val="both"/>
        <w:rPr>
          <w:sz w:val="24"/>
          <w:szCs w:val="24"/>
          <w:lang w:val="tg-Cyrl-TJ"/>
        </w:rPr>
      </w:pPr>
    </w:p>
    <w:p w:rsidR="00AB28E6" w:rsidRPr="000D5C0F" w:rsidRDefault="00AB28E6" w:rsidP="00FF6FAB">
      <w:pPr>
        <w:pStyle w:val="a5"/>
        <w:tabs>
          <w:tab w:val="clear" w:pos="-720"/>
        </w:tabs>
        <w:suppressAutoHyphens w:val="0"/>
        <w:spacing w:line="240" w:lineRule="auto"/>
        <w:ind w:left="360"/>
        <w:jc w:val="both"/>
        <w:rPr>
          <w:sz w:val="24"/>
          <w:szCs w:val="24"/>
          <w:lang w:val="tg-Cyrl-TJ"/>
        </w:rPr>
      </w:pPr>
    </w:p>
    <w:p w:rsidR="00FF6FAB" w:rsidRPr="000D5C0F" w:rsidRDefault="00AB28E6" w:rsidP="00AB28E6">
      <w:pPr>
        <w:pStyle w:val="a5"/>
        <w:numPr>
          <w:ilvl w:val="1"/>
          <w:numId w:val="7"/>
        </w:numPr>
        <w:tabs>
          <w:tab w:val="clear" w:pos="-720"/>
        </w:tabs>
        <w:suppressAutoHyphens w:val="0"/>
        <w:spacing w:line="240" w:lineRule="auto"/>
        <w:ind w:left="0" w:firstLine="0"/>
        <w:jc w:val="both"/>
        <w:rPr>
          <w:sz w:val="24"/>
          <w:szCs w:val="24"/>
          <w:lang w:val="tg-Cyrl-TJ"/>
        </w:rPr>
      </w:pPr>
      <w:r>
        <w:rPr>
          <w:sz w:val="24"/>
          <w:szCs w:val="24"/>
          <w:lang w:val="tg-Cyrl-TJ"/>
        </w:rPr>
        <w:t xml:space="preserve"> </w:t>
      </w:r>
      <w:r w:rsidR="00FF6FAB" w:rsidRPr="000D5C0F">
        <w:rPr>
          <w:sz w:val="24"/>
          <w:szCs w:val="24"/>
          <w:lang w:val="tg-Cyrl-TJ"/>
        </w:rPr>
        <w:t>Фавти кӯдакон, сатҳ ва сабабҳои бемориҳои сироятӣ; (Пешниҳоди маълумоти аз ҷомеа гирифташуда дар бораи сабабҳои эҳтимолии сатҳи баланди бемориҳои сироятӣ, эпидемияҳо ва марги кӯдакон ва модарон).</w:t>
      </w:r>
    </w:p>
    <w:p w:rsidR="0080756F" w:rsidRPr="000D5C0F" w:rsidRDefault="0080756F" w:rsidP="0080756F">
      <w:pPr>
        <w:pStyle w:val="a5"/>
        <w:tabs>
          <w:tab w:val="clear" w:pos="-720"/>
        </w:tabs>
        <w:suppressAutoHyphens w:val="0"/>
        <w:spacing w:line="240" w:lineRule="auto"/>
        <w:ind w:left="360"/>
        <w:jc w:val="both"/>
        <w:rPr>
          <w:sz w:val="24"/>
          <w:szCs w:val="24"/>
          <w:lang w:val="tg-Cyrl-TJ"/>
        </w:rPr>
      </w:pPr>
    </w:p>
    <w:p w:rsidR="00BB4025" w:rsidRPr="000D5C0F" w:rsidRDefault="00BB4025" w:rsidP="00FF6FAB">
      <w:pPr>
        <w:pStyle w:val="a5"/>
        <w:tabs>
          <w:tab w:val="clear" w:pos="-720"/>
        </w:tabs>
        <w:suppressAutoHyphens w:val="0"/>
        <w:spacing w:line="240" w:lineRule="auto"/>
        <w:ind w:left="360"/>
        <w:jc w:val="both"/>
        <w:rPr>
          <w:sz w:val="24"/>
          <w:szCs w:val="24"/>
          <w:lang w:val="tg-Cyrl-TJ"/>
        </w:rPr>
      </w:pPr>
    </w:p>
    <w:tbl>
      <w:tblPr>
        <w:tblW w:w="4952"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
        <w:gridCol w:w="3285"/>
        <w:gridCol w:w="1645"/>
        <w:gridCol w:w="3698"/>
      </w:tblGrid>
      <w:tr w:rsidR="00FF6FAB" w:rsidRPr="000D5C0F" w:rsidTr="00AB28E6">
        <w:trPr>
          <w:cantSplit/>
        </w:trPr>
        <w:tc>
          <w:tcPr>
            <w:tcW w:w="380" w:type="pct"/>
            <w:tcBorders>
              <w:top w:val="double" w:sz="4" w:space="0" w:color="auto"/>
              <w:left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w:t>
            </w:r>
            <w:r w:rsidR="00DA0CD8" w:rsidRPr="00AB6FBB">
              <w:rPr>
                <w:sz w:val="24"/>
                <w:szCs w:val="24"/>
                <w:lang w:val="tg-Cyrl-TJ"/>
              </w:rPr>
              <w:t xml:space="preserve"> б/т</w:t>
            </w:r>
          </w:p>
        </w:tc>
        <w:tc>
          <w:tcPr>
            <w:tcW w:w="1759"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Ном</w:t>
            </w:r>
            <w:r w:rsidR="006D3C0A" w:rsidRPr="00AB6FBB">
              <w:rPr>
                <w:sz w:val="24"/>
                <w:szCs w:val="24"/>
                <w:lang w:val="tg-Cyrl-TJ"/>
              </w:rPr>
              <w:t>гӯ</w:t>
            </w:r>
            <w:r w:rsidRPr="00AB6FBB">
              <w:rPr>
                <w:sz w:val="24"/>
                <w:szCs w:val="24"/>
              </w:rPr>
              <w:t>и бемор</w:t>
            </w:r>
            <w:r w:rsidRPr="00AB6FBB">
              <w:rPr>
                <w:sz w:val="24"/>
                <w:szCs w:val="24"/>
                <w:lang w:val="tg-Cyrl-TJ"/>
              </w:rPr>
              <w:t>иҳо</w:t>
            </w:r>
            <w:r w:rsidRPr="00AB6FBB">
              <w:rPr>
                <w:sz w:val="24"/>
                <w:szCs w:val="24"/>
              </w:rPr>
              <w:t>и сироятӣ</w:t>
            </w:r>
          </w:p>
        </w:tc>
        <w:tc>
          <w:tcPr>
            <w:tcW w:w="881"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Шумораи фавтидагон дар 2 соли охир</w:t>
            </w:r>
          </w:p>
        </w:tc>
        <w:tc>
          <w:tcPr>
            <w:tcW w:w="1980" w:type="pct"/>
            <w:tcBorders>
              <w:top w:val="double" w:sz="4" w:space="0" w:color="auto"/>
              <w:bottom w:val="double" w:sz="4" w:space="0" w:color="auto"/>
              <w:right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Сабабҳо</w:t>
            </w:r>
            <w:r w:rsidRPr="00AB6FBB">
              <w:rPr>
                <w:sz w:val="24"/>
                <w:szCs w:val="24"/>
                <w:lang w:val="tg-Cyrl-TJ"/>
              </w:rPr>
              <w:t>и</w:t>
            </w:r>
          </w:p>
          <w:p w:rsidR="00FF6FAB" w:rsidRPr="00AB6FBB" w:rsidRDefault="00FF6FAB" w:rsidP="008548BF">
            <w:pPr>
              <w:pStyle w:val="a5"/>
              <w:spacing w:line="240" w:lineRule="auto"/>
              <w:jc w:val="center"/>
              <w:rPr>
                <w:sz w:val="24"/>
                <w:szCs w:val="24"/>
              </w:rPr>
            </w:pPr>
            <w:r w:rsidRPr="00AB6FBB">
              <w:rPr>
                <w:sz w:val="24"/>
                <w:szCs w:val="24"/>
              </w:rPr>
              <w:t>бемори</w:t>
            </w:r>
            <w:r w:rsidRPr="00AB6FBB">
              <w:rPr>
                <w:sz w:val="24"/>
                <w:szCs w:val="24"/>
                <w:lang w:val="tg-Cyrl-TJ"/>
              </w:rPr>
              <w:t>ҳ</w:t>
            </w:r>
            <w:r w:rsidRPr="00AB6FBB">
              <w:rPr>
                <w:sz w:val="24"/>
                <w:szCs w:val="24"/>
              </w:rPr>
              <w:t>о</w:t>
            </w:r>
          </w:p>
        </w:tc>
      </w:tr>
      <w:tr w:rsidR="00FF6FAB" w:rsidRPr="000D5C0F" w:rsidTr="00AB28E6">
        <w:trPr>
          <w:cantSplit/>
          <w:trHeight w:val="340"/>
        </w:trPr>
        <w:tc>
          <w:tcPr>
            <w:tcW w:w="380" w:type="pct"/>
            <w:tcBorders>
              <w:top w:val="double" w:sz="4" w:space="0" w:color="auto"/>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1759" w:type="pct"/>
            <w:tcBorders>
              <w:top w:val="double" w:sz="4" w:space="0" w:color="auto"/>
            </w:tcBorders>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рудаву меъда</w:t>
            </w:r>
          </w:p>
        </w:tc>
        <w:tc>
          <w:tcPr>
            <w:tcW w:w="881" w:type="pct"/>
            <w:tcBorders>
              <w:top w:val="double" w:sz="4" w:space="0" w:color="auto"/>
            </w:tcBorders>
            <w:vAlign w:val="center"/>
          </w:tcPr>
          <w:p w:rsidR="00FF6FAB" w:rsidRPr="00AB6FBB" w:rsidRDefault="009D0AE6" w:rsidP="009D0AE6">
            <w:pPr>
              <w:pStyle w:val="a5"/>
              <w:spacing w:line="240" w:lineRule="auto"/>
              <w:jc w:val="center"/>
              <w:rPr>
                <w:i/>
                <w:iCs/>
                <w:sz w:val="24"/>
                <w:szCs w:val="24"/>
              </w:rPr>
            </w:pPr>
            <w:r>
              <w:rPr>
                <w:i/>
                <w:iCs/>
                <w:sz w:val="24"/>
                <w:szCs w:val="24"/>
              </w:rPr>
              <w:t>-</w:t>
            </w:r>
          </w:p>
        </w:tc>
        <w:tc>
          <w:tcPr>
            <w:tcW w:w="1980" w:type="pct"/>
            <w:tcBorders>
              <w:top w:val="double" w:sz="4" w:space="0" w:color="auto"/>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 xml:space="preserve">Риоя накардани гигиенаи шахсӣ </w:t>
            </w:r>
          </w:p>
        </w:tc>
      </w:tr>
      <w:tr w:rsidR="00FF6FAB" w:rsidRPr="000D5C0F" w:rsidTr="00AB28E6">
        <w:trPr>
          <w:cantSplit/>
          <w:trHeight w:val="340"/>
        </w:trPr>
        <w:tc>
          <w:tcPr>
            <w:tcW w:w="380"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1759" w:type="pct"/>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роҳҳои нафас</w:t>
            </w:r>
          </w:p>
        </w:tc>
        <w:tc>
          <w:tcPr>
            <w:tcW w:w="881" w:type="pct"/>
            <w:vAlign w:val="center"/>
          </w:tcPr>
          <w:p w:rsidR="00FF6FAB" w:rsidRPr="00AB6FBB" w:rsidRDefault="009D0AE6" w:rsidP="009D0AE6">
            <w:pPr>
              <w:pStyle w:val="a5"/>
              <w:spacing w:line="240" w:lineRule="auto"/>
              <w:jc w:val="center"/>
              <w:rPr>
                <w:i/>
                <w:iCs/>
                <w:sz w:val="24"/>
                <w:szCs w:val="24"/>
              </w:rPr>
            </w:pPr>
            <w:r>
              <w:rPr>
                <w:i/>
                <w:iCs/>
                <w:sz w:val="24"/>
                <w:szCs w:val="24"/>
              </w:rPr>
              <w:t>-</w:t>
            </w:r>
          </w:p>
        </w:tc>
        <w:tc>
          <w:tcPr>
            <w:tcW w:w="1980"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Аз ҳисоби вирус</w:t>
            </w:r>
            <w:r w:rsidR="006D3C0A" w:rsidRPr="00AB6FBB">
              <w:rPr>
                <w:i/>
                <w:iCs/>
                <w:sz w:val="24"/>
                <w:szCs w:val="24"/>
                <w:lang w:val="tg-Cyrl-TJ"/>
              </w:rPr>
              <w:t>,</w:t>
            </w:r>
            <w:r w:rsidRPr="00AB6FBB">
              <w:rPr>
                <w:i/>
                <w:iCs/>
                <w:sz w:val="24"/>
                <w:szCs w:val="24"/>
              </w:rPr>
              <w:t xml:space="preserve"> аз шахси бемор ба шахси солим гузаштани касал, шамолх</w:t>
            </w:r>
            <w:r w:rsidR="006D3C0A" w:rsidRPr="00AB6FBB">
              <w:rPr>
                <w:i/>
                <w:iCs/>
                <w:sz w:val="24"/>
                <w:szCs w:val="24"/>
                <w:lang w:val="tg-Cyrl-TJ"/>
              </w:rPr>
              <w:t>ӯ</w:t>
            </w:r>
            <w:r w:rsidRPr="00AB6FBB">
              <w:rPr>
                <w:i/>
                <w:iCs/>
                <w:sz w:val="24"/>
                <w:szCs w:val="24"/>
              </w:rPr>
              <w:t>рӣ</w:t>
            </w:r>
          </w:p>
        </w:tc>
      </w:tr>
      <w:tr w:rsidR="00FF6FAB" w:rsidRPr="000D5C0F" w:rsidTr="00AB28E6">
        <w:trPr>
          <w:cantSplit/>
          <w:trHeight w:val="340"/>
        </w:trPr>
        <w:tc>
          <w:tcPr>
            <w:tcW w:w="380"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1759" w:type="pct"/>
            <w:vAlign w:val="center"/>
          </w:tcPr>
          <w:p w:rsidR="00FF6FAB" w:rsidRPr="00AB6FBB" w:rsidRDefault="00FF6FAB" w:rsidP="008548BF">
            <w:pPr>
              <w:pStyle w:val="a5"/>
              <w:spacing w:line="240" w:lineRule="auto"/>
              <w:rPr>
                <w:i/>
                <w:iCs/>
                <w:sz w:val="24"/>
                <w:szCs w:val="24"/>
              </w:rPr>
            </w:pPr>
            <w:r w:rsidRPr="00AB6FBB">
              <w:rPr>
                <w:i/>
                <w:iCs/>
                <w:sz w:val="24"/>
                <w:szCs w:val="24"/>
              </w:rPr>
              <w:t>Сурхча</w:t>
            </w:r>
          </w:p>
        </w:tc>
        <w:tc>
          <w:tcPr>
            <w:tcW w:w="881" w:type="pct"/>
            <w:vAlign w:val="center"/>
          </w:tcPr>
          <w:p w:rsidR="00FF6FAB" w:rsidRPr="00AB6FBB" w:rsidRDefault="009D0AE6" w:rsidP="009D0AE6">
            <w:pPr>
              <w:pStyle w:val="a5"/>
              <w:spacing w:line="240" w:lineRule="auto"/>
              <w:jc w:val="center"/>
              <w:rPr>
                <w:i/>
                <w:iCs/>
                <w:sz w:val="24"/>
                <w:szCs w:val="24"/>
              </w:rPr>
            </w:pPr>
            <w:r>
              <w:rPr>
                <w:i/>
                <w:iCs/>
                <w:sz w:val="24"/>
                <w:szCs w:val="24"/>
              </w:rPr>
              <w:t>-</w:t>
            </w:r>
          </w:p>
        </w:tc>
        <w:tc>
          <w:tcPr>
            <w:tcW w:w="1980"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Эпидемия, бо ҳаво ва қатраг</w:t>
            </w:r>
            <w:r w:rsidR="006D3C0A" w:rsidRPr="00AB6FBB">
              <w:rPr>
                <w:i/>
                <w:iCs/>
                <w:sz w:val="24"/>
                <w:szCs w:val="24"/>
                <w:lang w:val="tg-Cyrl-TJ"/>
              </w:rPr>
              <w:t>ӣ</w:t>
            </w:r>
            <w:r w:rsidRPr="00AB6FBB">
              <w:rPr>
                <w:i/>
                <w:iCs/>
                <w:sz w:val="24"/>
                <w:szCs w:val="24"/>
              </w:rPr>
              <w:t xml:space="preserve"> аз шахси бемор ба шахси солим гузаштани касал </w:t>
            </w:r>
          </w:p>
        </w:tc>
      </w:tr>
      <w:tr w:rsidR="00FF6FAB" w:rsidRPr="000D5C0F" w:rsidTr="00AB28E6">
        <w:trPr>
          <w:cantSplit/>
          <w:trHeight w:val="340"/>
        </w:trPr>
        <w:tc>
          <w:tcPr>
            <w:tcW w:w="380"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1759" w:type="pct"/>
            <w:vAlign w:val="center"/>
          </w:tcPr>
          <w:p w:rsidR="00FF6FAB" w:rsidRPr="00AB6FBB" w:rsidRDefault="00FF6FAB" w:rsidP="008548BF">
            <w:pPr>
              <w:pStyle w:val="a5"/>
              <w:spacing w:line="240" w:lineRule="auto"/>
              <w:rPr>
                <w:i/>
                <w:iCs/>
                <w:sz w:val="24"/>
                <w:szCs w:val="24"/>
              </w:rPr>
            </w:pPr>
            <w:r w:rsidRPr="00AB6FBB">
              <w:rPr>
                <w:i/>
                <w:iCs/>
                <w:sz w:val="24"/>
                <w:szCs w:val="24"/>
              </w:rPr>
              <w:t>Гулафшон</w:t>
            </w:r>
          </w:p>
        </w:tc>
        <w:tc>
          <w:tcPr>
            <w:tcW w:w="881" w:type="pct"/>
            <w:vAlign w:val="center"/>
          </w:tcPr>
          <w:p w:rsidR="00FF6FAB" w:rsidRPr="00AB6FBB" w:rsidRDefault="009D0AE6" w:rsidP="009D0AE6">
            <w:pPr>
              <w:pStyle w:val="a5"/>
              <w:spacing w:line="240" w:lineRule="auto"/>
              <w:jc w:val="center"/>
              <w:rPr>
                <w:i/>
                <w:iCs/>
                <w:sz w:val="24"/>
                <w:szCs w:val="24"/>
              </w:rPr>
            </w:pPr>
            <w:r>
              <w:rPr>
                <w:i/>
                <w:iCs/>
                <w:sz w:val="24"/>
                <w:szCs w:val="24"/>
              </w:rPr>
              <w:t>-</w:t>
            </w:r>
          </w:p>
        </w:tc>
        <w:tc>
          <w:tcPr>
            <w:tcW w:w="1980"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Эпидемия, бо ҳаво ва қатраг</w:t>
            </w:r>
            <w:r w:rsidR="006D3C0A" w:rsidRPr="00AB6FBB">
              <w:rPr>
                <w:i/>
                <w:iCs/>
                <w:sz w:val="24"/>
                <w:szCs w:val="24"/>
                <w:lang w:val="tg-Cyrl-TJ"/>
              </w:rPr>
              <w:t>ӣ</w:t>
            </w:r>
            <w:r w:rsidRPr="00AB6FBB">
              <w:rPr>
                <w:i/>
                <w:iCs/>
                <w:sz w:val="24"/>
                <w:szCs w:val="24"/>
              </w:rPr>
              <w:t xml:space="preserve"> аз шахси бемор ба шахси солим гузаштани касал</w:t>
            </w:r>
          </w:p>
        </w:tc>
      </w:tr>
      <w:tr w:rsidR="00FF6FAB" w:rsidRPr="000D5C0F" w:rsidTr="00AB28E6">
        <w:trPr>
          <w:cantSplit/>
          <w:trHeight w:val="340"/>
        </w:trPr>
        <w:tc>
          <w:tcPr>
            <w:tcW w:w="380"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5</w:t>
            </w:r>
          </w:p>
        </w:tc>
        <w:tc>
          <w:tcPr>
            <w:tcW w:w="1759" w:type="pct"/>
            <w:vAlign w:val="center"/>
          </w:tcPr>
          <w:p w:rsidR="00FF6FAB" w:rsidRPr="00AB6FBB" w:rsidRDefault="00FF6FAB" w:rsidP="008548BF">
            <w:pPr>
              <w:pStyle w:val="a5"/>
              <w:spacing w:line="240" w:lineRule="auto"/>
              <w:rPr>
                <w:i/>
                <w:iCs/>
                <w:sz w:val="24"/>
                <w:szCs w:val="24"/>
              </w:rPr>
            </w:pPr>
            <w:r w:rsidRPr="00AB6FBB">
              <w:rPr>
                <w:i/>
                <w:iCs/>
                <w:sz w:val="24"/>
                <w:szCs w:val="24"/>
              </w:rPr>
              <w:t>Фалаҷшавӣ</w:t>
            </w:r>
          </w:p>
        </w:tc>
        <w:tc>
          <w:tcPr>
            <w:tcW w:w="881" w:type="pct"/>
            <w:vAlign w:val="center"/>
          </w:tcPr>
          <w:p w:rsidR="00FF6FAB" w:rsidRPr="00AB6FBB" w:rsidRDefault="009D0AE6" w:rsidP="009D0AE6">
            <w:pPr>
              <w:pStyle w:val="a5"/>
              <w:spacing w:line="240" w:lineRule="auto"/>
              <w:jc w:val="center"/>
              <w:rPr>
                <w:i/>
                <w:iCs/>
                <w:sz w:val="24"/>
                <w:szCs w:val="24"/>
              </w:rPr>
            </w:pPr>
            <w:r>
              <w:rPr>
                <w:i/>
                <w:iCs/>
                <w:sz w:val="24"/>
                <w:szCs w:val="24"/>
              </w:rPr>
              <w:t>-</w:t>
            </w:r>
          </w:p>
        </w:tc>
        <w:tc>
          <w:tcPr>
            <w:tcW w:w="1980" w:type="pct"/>
            <w:tcBorders>
              <w:right w:val="double" w:sz="4" w:space="0" w:color="auto"/>
            </w:tcBorders>
          </w:tcPr>
          <w:p w:rsidR="00FF6FAB" w:rsidRPr="00AB6FBB" w:rsidRDefault="006D3C0A" w:rsidP="008548BF">
            <w:pPr>
              <w:pStyle w:val="a5"/>
              <w:spacing w:line="240" w:lineRule="auto"/>
              <w:rPr>
                <w:i/>
                <w:iCs/>
                <w:sz w:val="24"/>
                <w:szCs w:val="24"/>
              </w:rPr>
            </w:pPr>
            <w:r w:rsidRPr="00AB6FBB">
              <w:rPr>
                <w:i/>
                <w:iCs/>
                <w:sz w:val="24"/>
                <w:szCs w:val="24"/>
                <w:lang w:val="tg-Cyrl-TJ"/>
              </w:rPr>
              <w:t>Им</w:t>
            </w:r>
            <w:r w:rsidR="00FF6FAB" w:rsidRPr="00AB6FBB">
              <w:rPr>
                <w:i/>
                <w:iCs/>
                <w:sz w:val="24"/>
                <w:szCs w:val="24"/>
              </w:rPr>
              <w:t>мунизатсия нашудани кӯдак</w:t>
            </w:r>
          </w:p>
        </w:tc>
      </w:tr>
      <w:tr w:rsidR="00C63A86" w:rsidRPr="000D5C0F" w:rsidTr="00AB28E6">
        <w:trPr>
          <w:cantSplit/>
          <w:trHeight w:val="340"/>
        </w:trPr>
        <w:tc>
          <w:tcPr>
            <w:tcW w:w="380" w:type="pct"/>
            <w:tcBorders>
              <w:left w:val="double" w:sz="4" w:space="0" w:color="auto"/>
              <w:bottom w:val="double" w:sz="4" w:space="0" w:color="auto"/>
            </w:tcBorders>
            <w:vAlign w:val="center"/>
          </w:tcPr>
          <w:p w:rsidR="00C63A86" w:rsidRPr="00AB6FBB" w:rsidRDefault="00C63A86" w:rsidP="008548BF">
            <w:pPr>
              <w:pStyle w:val="a5"/>
              <w:spacing w:line="240" w:lineRule="auto"/>
              <w:jc w:val="center"/>
              <w:rPr>
                <w:i/>
                <w:iCs/>
                <w:sz w:val="24"/>
                <w:szCs w:val="24"/>
              </w:rPr>
            </w:pPr>
            <w:r w:rsidRPr="00AB6FBB">
              <w:rPr>
                <w:i/>
                <w:iCs/>
                <w:sz w:val="24"/>
                <w:szCs w:val="24"/>
              </w:rPr>
              <w:t>6</w:t>
            </w:r>
          </w:p>
        </w:tc>
        <w:tc>
          <w:tcPr>
            <w:tcW w:w="1759" w:type="pct"/>
            <w:tcBorders>
              <w:bottom w:val="double" w:sz="4" w:space="0" w:color="auto"/>
            </w:tcBorders>
            <w:vAlign w:val="center"/>
          </w:tcPr>
          <w:p w:rsidR="00C63A86" w:rsidRPr="00AB6FBB" w:rsidRDefault="00C63A86" w:rsidP="008548BF">
            <w:pPr>
              <w:pStyle w:val="a5"/>
              <w:spacing w:line="240" w:lineRule="auto"/>
              <w:rPr>
                <w:i/>
                <w:iCs/>
                <w:sz w:val="24"/>
                <w:szCs w:val="24"/>
                <w:lang w:val="tg-Cyrl-TJ"/>
              </w:rPr>
            </w:pPr>
            <w:r w:rsidRPr="00AB6FBB">
              <w:rPr>
                <w:i/>
                <w:iCs/>
                <w:sz w:val="24"/>
                <w:szCs w:val="24"/>
              </w:rPr>
              <w:t xml:space="preserve">Каронавирус </w:t>
            </w:r>
            <w:r w:rsidR="00AB6FBB">
              <w:rPr>
                <w:i/>
                <w:iCs/>
                <w:sz w:val="24"/>
                <w:szCs w:val="24"/>
                <w:lang w:val="tg-Cyrl-TJ"/>
              </w:rPr>
              <w:t>(</w:t>
            </w:r>
            <w:r w:rsidR="00AB6FBB">
              <w:rPr>
                <w:i/>
                <w:iCs/>
                <w:sz w:val="24"/>
                <w:szCs w:val="24"/>
                <w:lang w:val="en-US"/>
              </w:rPr>
              <w:t>COVID 19)</w:t>
            </w:r>
          </w:p>
        </w:tc>
        <w:tc>
          <w:tcPr>
            <w:tcW w:w="881" w:type="pct"/>
            <w:tcBorders>
              <w:bottom w:val="double" w:sz="4" w:space="0" w:color="auto"/>
            </w:tcBorders>
            <w:vAlign w:val="center"/>
          </w:tcPr>
          <w:p w:rsidR="00C63A86" w:rsidRPr="00AB6FBB" w:rsidRDefault="009D0AE6" w:rsidP="009D0AE6">
            <w:pPr>
              <w:pStyle w:val="a5"/>
              <w:spacing w:line="240" w:lineRule="auto"/>
              <w:jc w:val="center"/>
              <w:rPr>
                <w:i/>
                <w:iCs/>
                <w:sz w:val="24"/>
                <w:szCs w:val="24"/>
              </w:rPr>
            </w:pPr>
            <w:r>
              <w:rPr>
                <w:i/>
                <w:iCs/>
                <w:sz w:val="24"/>
                <w:szCs w:val="24"/>
              </w:rPr>
              <w:t>-</w:t>
            </w:r>
          </w:p>
        </w:tc>
        <w:tc>
          <w:tcPr>
            <w:tcW w:w="1980" w:type="pct"/>
            <w:tcBorders>
              <w:bottom w:val="double" w:sz="4" w:space="0" w:color="auto"/>
              <w:right w:val="double" w:sz="4" w:space="0" w:color="auto"/>
            </w:tcBorders>
          </w:tcPr>
          <w:p w:rsidR="00C63A86" w:rsidRPr="00AB6FBB" w:rsidRDefault="00C63A86" w:rsidP="008548BF">
            <w:pPr>
              <w:pStyle w:val="a5"/>
              <w:spacing w:line="240" w:lineRule="auto"/>
              <w:rPr>
                <w:i/>
                <w:iCs/>
                <w:sz w:val="24"/>
                <w:szCs w:val="24"/>
                <w:lang w:val="tg-Cyrl-TJ"/>
              </w:rPr>
            </w:pPr>
            <w:r w:rsidRPr="00AB6FBB">
              <w:rPr>
                <w:i/>
                <w:iCs/>
                <w:sz w:val="24"/>
                <w:szCs w:val="24"/>
              </w:rPr>
              <w:t>Пандемия, бо ҳаво ва қатраг</w:t>
            </w:r>
            <w:r w:rsidRPr="00AB6FBB">
              <w:rPr>
                <w:i/>
                <w:iCs/>
                <w:sz w:val="24"/>
                <w:szCs w:val="24"/>
                <w:lang w:val="tg-Cyrl-TJ"/>
              </w:rPr>
              <w:t>ӣ</w:t>
            </w:r>
            <w:r w:rsidRPr="00AB6FBB">
              <w:rPr>
                <w:i/>
                <w:iCs/>
                <w:sz w:val="24"/>
                <w:szCs w:val="24"/>
              </w:rPr>
              <w:t xml:space="preserve"> аз шахси бемор ба шахси солим гузаштани касал</w:t>
            </w:r>
          </w:p>
        </w:tc>
      </w:tr>
    </w:tbl>
    <w:p w:rsidR="00FF6FAB" w:rsidRDefault="008509BB" w:rsidP="00FF6FAB">
      <w:pPr>
        <w:pStyle w:val="a5"/>
        <w:spacing w:line="240" w:lineRule="auto"/>
        <w:rPr>
          <w:i/>
          <w:sz w:val="24"/>
          <w:szCs w:val="24"/>
        </w:rPr>
      </w:pPr>
      <w:r>
        <w:rPr>
          <w:i/>
          <w:sz w:val="24"/>
          <w:szCs w:val="24"/>
        </w:rPr>
        <w:t>Эзоҳ: Дар деҳаи Хӯчархӣ</w:t>
      </w:r>
      <w:r w:rsidR="008F43A8">
        <w:rPr>
          <w:i/>
          <w:sz w:val="24"/>
          <w:szCs w:val="24"/>
        </w:rPr>
        <w:t xml:space="preserve"> </w:t>
      </w:r>
      <w:r w:rsidR="009D0AE6" w:rsidRPr="009D0AE6">
        <w:rPr>
          <w:i/>
          <w:sz w:val="24"/>
          <w:szCs w:val="24"/>
        </w:rPr>
        <w:t>ҳолатҳои сар задании касалиҳои номгиршуда ба қайд гирифта нашудааст.</w:t>
      </w:r>
    </w:p>
    <w:p w:rsidR="009D0AE6" w:rsidRDefault="009D0AE6" w:rsidP="00FF6FAB">
      <w:pPr>
        <w:pStyle w:val="a5"/>
        <w:spacing w:line="240" w:lineRule="auto"/>
        <w:rPr>
          <w:i/>
          <w:sz w:val="24"/>
          <w:szCs w:val="24"/>
        </w:rPr>
      </w:pPr>
    </w:p>
    <w:p w:rsidR="00AB28E6" w:rsidRPr="009D0AE6" w:rsidRDefault="00AB28E6" w:rsidP="00FF6FAB">
      <w:pPr>
        <w:pStyle w:val="a5"/>
        <w:spacing w:line="240" w:lineRule="auto"/>
        <w:rPr>
          <w:i/>
          <w:sz w:val="24"/>
          <w:szCs w:val="24"/>
        </w:rPr>
      </w:pPr>
    </w:p>
    <w:p w:rsidR="00FF6FAB" w:rsidRPr="000D5C0F" w:rsidRDefault="00FF6FAB" w:rsidP="00AB28E6">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t xml:space="preserve">Мавҷудияти табақаи осебпазири аҳолӣ: хонаводаҳое, ки ба онҳо занон сарварӣ мекунанд, оилаҳои серфарзанд, ки кӯдакони то 14-соларо тарбия мекунанд; (Маълумоте, ки аз ҷамоат дар бораи гурӯҳҳои осебпазир гирифта шудааст, бо нишон додани манбаи </w:t>
      </w:r>
      <w:r w:rsidRPr="000D5C0F">
        <w:rPr>
          <w:sz w:val="24"/>
          <w:szCs w:val="24"/>
        </w:rPr>
        <w:lastRenderedPageBreak/>
        <w:t>даромади онҳо тавсиф кунед. Сифати хизматрасоние, ки аз ҷониби давлат расонида мешавад. Барои ин аҳолӣ маълумотҳои оморӣ пешниҳод кунед.).</w:t>
      </w:r>
    </w:p>
    <w:p w:rsidR="00FF6FAB" w:rsidRPr="000D5C0F" w:rsidRDefault="00FF6FAB" w:rsidP="00FF6FAB">
      <w:pPr>
        <w:pStyle w:val="a5"/>
        <w:tabs>
          <w:tab w:val="clear" w:pos="-720"/>
        </w:tabs>
        <w:suppressAutoHyphens w:val="0"/>
        <w:spacing w:line="240" w:lineRule="auto"/>
        <w:ind w:left="720"/>
        <w:jc w:val="both"/>
        <w:rPr>
          <w:sz w:val="24"/>
          <w:szCs w:val="24"/>
        </w:rPr>
      </w:pPr>
    </w:p>
    <w:tbl>
      <w:tblPr>
        <w:tblStyle w:val="ab"/>
        <w:tblW w:w="9214" w:type="dxa"/>
        <w:tblInd w:w="108" w:type="dxa"/>
        <w:tblLayout w:type="fixed"/>
        <w:tblLook w:val="04A0" w:firstRow="1" w:lastRow="0" w:firstColumn="1" w:lastColumn="0" w:noHBand="0" w:noVBand="1"/>
      </w:tblPr>
      <w:tblGrid>
        <w:gridCol w:w="709"/>
        <w:gridCol w:w="2297"/>
        <w:gridCol w:w="850"/>
        <w:gridCol w:w="1134"/>
        <w:gridCol w:w="2381"/>
        <w:gridCol w:w="1843"/>
      </w:tblGrid>
      <w:tr w:rsidR="00FF6FAB" w:rsidRPr="000D5C0F" w:rsidTr="00AB28E6">
        <w:tc>
          <w:tcPr>
            <w:tcW w:w="709" w:type="dxa"/>
            <w:shd w:val="clear" w:color="auto" w:fill="C9C9C9" w:themeFill="accent3" w:themeFillTint="99"/>
          </w:tcPr>
          <w:p w:rsidR="00FF6FAB" w:rsidRPr="00AB6FBB" w:rsidRDefault="00FF6FAB" w:rsidP="00AB28E6">
            <w:pPr>
              <w:pStyle w:val="a5"/>
              <w:tabs>
                <w:tab w:val="clear" w:pos="-720"/>
              </w:tabs>
              <w:suppressAutoHyphens w:val="0"/>
              <w:spacing w:line="240" w:lineRule="auto"/>
              <w:jc w:val="center"/>
              <w:rPr>
                <w:sz w:val="24"/>
                <w:szCs w:val="24"/>
              </w:rPr>
            </w:pPr>
            <w:r w:rsidRPr="00AB6FBB">
              <w:rPr>
                <w:sz w:val="24"/>
                <w:szCs w:val="24"/>
              </w:rPr>
              <w:t>№ б/т</w:t>
            </w:r>
          </w:p>
        </w:tc>
        <w:tc>
          <w:tcPr>
            <w:tcW w:w="2297"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Маълумот</w:t>
            </w:r>
          </w:p>
        </w:tc>
        <w:tc>
          <w:tcPr>
            <w:tcW w:w="850"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Ченак</w:t>
            </w:r>
          </w:p>
        </w:tc>
        <w:tc>
          <w:tcPr>
            <w:tcW w:w="1134"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Нишон</w:t>
            </w:r>
            <w:r w:rsidR="006D3C0A" w:rsidRPr="00AB6FBB">
              <w:rPr>
                <w:sz w:val="24"/>
                <w:szCs w:val="24"/>
                <w:lang w:val="tg-Cyrl-TJ"/>
              </w:rPr>
              <w:t>-</w:t>
            </w:r>
            <w:r w:rsidRPr="00AB6FBB">
              <w:rPr>
                <w:sz w:val="24"/>
                <w:szCs w:val="24"/>
              </w:rPr>
              <w:t>диҳанда</w:t>
            </w:r>
          </w:p>
        </w:tc>
        <w:tc>
          <w:tcPr>
            <w:tcW w:w="2381"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Манбаи даромади онҳо</w:t>
            </w:r>
          </w:p>
        </w:tc>
        <w:tc>
          <w:tcPr>
            <w:tcW w:w="1843"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Имтиёзҳо аз тарафи давлат</w:t>
            </w:r>
          </w:p>
        </w:tc>
      </w:tr>
      <w:tr w:rsidR="00FF6FAB" w:rsidRPr="000D5C0F" w:rsidTr="00AB28E6">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1</w:t>
            </w:r>
          </w:p>
        </w:tc>
        <w:tc>
          <w:tcPr>
            <w:tcW w:w="2297"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хонаводаҳои бесаробон (зан сарвари оила)</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AB6FBB" w:rsidRDefault="00AD5E22" w:rsidP="008548BF">
            <w:pPr>
              <w:pStyle w:val="a5"/>
              <w:tabs>
                <w:tab w:val="clear" w:pos="-720"/>
              </w:tabs>
              <w:suppressAutoHyphens w:val="0"/>
              <w:spacing w:line="240" w:lineRule="auto"/>
              <w:jc w:val="center"/>
              <w:rPr>
                <w:i/>
                <w:sz w:val="24"/>
                <w:szCs w:val="24"/>
              </w:rPr>
            </w:pPr>
            <w:r>
              <w:rPr>
                <w:i/>
                <w:sz w:val="24"/>
                <w:szCs w:val="24"/>
              </w:rPr>
              <w:t>4</w:t>
            </w:r>
          </w:p>
        </w:tc>
        <w:tc>
          <w:tcPr>
            <w:tcW w:w="2381"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Нафақаи бесаробон, </w:t>
            </w:r>
            <w:r w:rsidR="006D3C0A" w:rsidRPr="00AB6FBB">
              <w:rPr>
                <w:i/>
                <w:sz w:val="24"/>
                <w:szCs w:val="24"/>
                <w:lang w:val="tg-Cyrl-TJ"/>
              </w:rPr>
              <w:t>д</w:t>
            </w:r>
            <w:r w:rsidR="00C63A86" w:rsidRPr="00AB6FBB">
              <w:rPr>
                <w:i/>
                <w:sz w:val="24"/>
                <w:szCs w:val="24"/>
              </w:rPr>
              <w:t xml:space="preserve">аромад </w:t>
            </w:r>
            <w:r w:rsidRPr="00AB6FBB">
              <w:rPr>
                <w:i/>
                <w:sz w:val="24"/>
                <w:szCs w:val="24"/>
              </w:rPr>
              <w:t>аз хоҷагии хусусӣ</w:t>
            </w:r>
          </w:p>
        </w:tc>
        <w:tc>
          <w:tcPr>
            <w:tcW w:w="1843" w:type="dxa"/>
            <w:vAlign w:val="center"/>
          </w:tcPr>
          <w:p w:rsidR="00FF6FAB"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r w:rsidR="00FF6FAB" w:rsidRPr="000D5C0F" w:rsidTr="00AB28E6">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2</w:t>
            </w:r>
          </w:p>
        </w:tc>
        <w:tc>
          <w:tcPr>
            <w:tcW w:w="2297"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оилаҳои серфарзанд</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AB6FBB" w:rsidRDefault="00986ED6" w:rsidP="008548BF">
            <w:pPr>
              <w:pStyle w:val="a5"/>
              <w:tabs>
                <w:tab w:val="clear" w:pos="-720"/>
              </w:tabs>
              <w:suppressAutoHyphens w:val="0"/>
              <w:spacing w:line="240" w:lineRule="auto"/>
              <w:jc w:val="center"/>
              <w:rPr>
                <w:i/>
                <w:sz w:val="24"/>
                <w:szCs w:val="24"/>
              </w:rPr>
            </w:pPr>
            <w:r>
              <w:rPr>
                <w:i/>
                <w:sz w:val="24"/>
                <w:szCs w:val="24"/>
              </w:rPr>
              <w:t>8</w:t>
            </w:r>
          </w:p>
        </w:tc>
        <w:tc>
          <w:tcPr>
            <w:tcW w:w="2381"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Даромад дар шакли музди меҳнат, </w:t>
            </w:r>
            <w:r w:rsidR="006D3C0A" w:rsidRPr="00AB6FBB">
              <w:rPr>
                <w:i/>
                <w:sz w:val="24"/>
                <w:szCs w:val="24"/>
                <w:lang w:val="tg-Cyrl-TJ"/>
              </w:rPr>
              <w:t>д</w:t>
            </w:r>
            <w:r w:rsidRPr="00AB6FBB">
              <w:rPr>
                <w:i/>
                <w:sz w:val="24"/>
                <w:szCs w:val="24"/>
              </w:rPr>
              <w:t>аромад аз хоҷагии хусусӣ</w:t>
            </w:r>
          </w:p>
        </w:tc>
        <w:tc>
          <w:tcPr>
            <w:tcW w:w="1843" w:type="dxa"/>
            <w:vAlign w:val="center"/>
          </w:tcPr>
          <w:p w:rsidR="00FF6FAB" w:rsidRPr="00AB6FBB" w:rsidRDefault="00FF6FAB" w:rsidP="00AB6FBB">
            <w:pPr>
              <w:pStyle w:val="a5"/>
              <w:tabs>
                <w:tab w:val="clear" w:pos="-720"/>
              </w:tabs>
              <w:suppressAutoHyphens w:val="0"/>
              <w:spacing w:line="240" w:lineRule="auto"/>
              <w:rPr>
                <w:i/>
                <w:sz w:val="24"/>
                <w:szCs w:val="24"/>
              </w:rPr>
            </w:pPr>
          </w:p>
        </w:tc>
      </w:tr>
      <w:tr w:rsidR="00C63A86" w:rsidRPr="000D5C0F" w:rsidTr="00AB28E6">
        <w:tc>
          <w:tcPr>
            <w:tcW w:w="709" w:type="dxa"/>
            <w:vAlign w:val="center"/>
          </w:tcPr>
          <w:p w:rsidR="00C63A86" w:rsidRPr="00AB6FBB" w:rsidRDefault="00C63A86" w:rsidP="008548BF">
            <w:pPr>
              <w:pStyle w:val="a5"/>
              <w:tabs>
                <w:tab w:val="clear" w:pos="-720"/>
              </w:tabs>
              <w:suppressAutoHyphens w:val="0"/>
              <w:spacing w:line="240" w:lineRule="auto"/>
              <w:jc w:val="center"/>
              <w:rPr>
                <w:sz w:val="24"/>
                <w:szCs w:val="24"/>
              </w:rPr>
            </w:pPr>
            <w:r w:rsidRPr="00AB6FBB">
              <w:rPr>
                <w:sz w:val="24"/>
                <w:szCs w:val="24"/>
              </w:rPr>
              <w:t>3</w:t>
            </w:r>
          </w:p>
        </w:tc>
        <w:tc>
          <w:tcPr>
            <w:tcW w:w="2297" w:type="dxa"/>
            <w:vAlign w:val="center"/>
          </w:tcPr>
          <w:p w:rsidR="00C63A86" w:rsidRPr="00AB6FBB" w:rsidRDefault="00C63A86" w:rsidP="008548BF">
            <w:pPr>
              <w:pStyle w:val="a5"/>
              <w:tabs>
                <w:tab w:val="clear" w:pos="-720"/>
              </w:tabs>
              <w:suppressAutoHyphens w:val="0"/>
              <w:spacing w:line="240" w:lineRule="auto"/>
              <w:rPr>
                <w:i/>
                <w:sz w:val="24"/>
                <w:szCs w:val="24"/>
              </w:rPr>
            </w:pPr>
            <w:r w:rsidRPr="00AB6FBB">
              <w:rPr>
                <w:i/>
                <w:sz w:val="24"/>
                <w:szCs w:val="24"/>
              </w:rPr>
              <w:t>Шумораи маъюбон</w:t>
            </w:r>
          </w:p>
        </w:tc>
        <w:tc>
          <w:tcPr>
            <w:tcW w:w="850" w:type="dxa"/>
            <w:vAlign w:val="center"/>
          </w:tcPr>
          <w:p w:rsidR="00C63A86" w:rsidRPr="00AB6FBB" w:rsidRDefault="00C63A86"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C63A86" w:rsidRPr="00AB6FBB" w:rsidRDefault="00AD5E22" w:rsidP="008548BF">
            <w:pPr>
              <w:pStyle w:val="a5"/>
              <w:tabs>
                <w:tab w:val="clear" w:pos="-720"/>
              </w:tabs>
              <w:suppressAutoHyphens w:val="0"/>
              <w:spacing w:line="240" w:lineRule="auto"/>
              <w:jc w:val="center"/>
              <w:rPr>
                <w:i/>
                <w:sz w:val="24"/>
                <w:szCs w:val="24"/>
              </w:rPr>
            </w:pPr>
            <w:r>
              <w:rPr>
                <w:i/>
                <w:sz w:val="24"/>
                <w:szCs w:val="24"/>
                <w:lang w:val="tg-Cyrl-TJ"/>
              </w:rPr>
              <w:t>9</w:t>
            </w:r>
          </w:p>
        </w:tc>
        <w:tc>
          <w:tcPr>
            <w:tcW w:w="2381" w:type="dxa"/>
            <w:vAlign w:val="center"/>
          </w:tcPr>
          <w:p w:rsidR="00C63A86" w:rsidRPr="00AB6FBB" w:rsidRDefault="00C63A86" w:rsidP="00AB6FBB">
            <w:pPr>
              <w:pStyle w:val="a5"/>
              <w:tabs>
                <w:tab w:val="clear" w:pos="-720"/>
              </w:tabs>
              <w:suppressAutoHyphens w:val="0"/>
              <w:spacing w:line="240" w:lineRule="auto"/>
              <w:rPr>
                <w:i/>
                <w:sz w:val="24"/>
                <w:szCs w:val="24"/>
              </w:rPr>
            </w:pPr>
            <w:r w:rsidRPr="00AB6FBB">
              <w:rPr>
                <w:i/>
                <w:sz w:val="24"/>
                <w:szCs w:val="24"/>
              </w:rPr>
              <w:t>Нафа</w:t>
            </w:r>
            <w:r w:rsidR="00AB6FBB">
              <w:rPr>
                <w:i/>
                <w:sz w:val="24"/>
                <w:szCs w:val="24"/>
                <w:lang w:val="tg-Cyrl-TJ"/>
              </w:rPr>
              <w:t>қ</w:t>
            </w:r>
            <w:r w:rsidRPr="00AB6FBB">
              <w:rPr>
                <w:i/>
                <w:sz w:val="24"/>
                <w:szCs w:val="24"/>
              </w:rPr>
              <w:t>а</w:t>
            </w:r>
          </w:p>
        </w:tc>
        <w:tc>
          <w:tcPr>
            <w:tcW w:w="1843" w:type="dxa"/>
            <w:vAlign w:val="center"/>
          </w:tcPr>
          <w:p w:rsidR="00C63A86"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bl>
    <w:p w:rsidR="009D0AE6" w:rsidRDefault="009D0AE6" w:rsidP="009D0AE6">
      <w:pPr>
        <w:pStyle w:val="a5"/>
        <w:spacing w:line="240" w:lineRule="auto"/>
        <w:ind w:left="502"/>
        <w:jc w:val="both"/>
        <w:rPr>
          <w:sz w:val="24"/>
          <w:szCs w:val="24"/>
        </w:rPr>
      </w:pPr>
    </w:p>
    <w:p w:rsidR="00AB28E6" w:rsidRDefault="00AB28E6" w:rsidP="009D0AE6">
      <w:pPr>
        <w:pStyle w:val="a5"/>
        <w:spacing w:line="240" w:lineRule="auto"/>
        <w:ind w:left="502"/>
        <w:jc w:val="both"/>
        <w:rPr>
          <w:sz w:val="24"/>
          <w:szCs w:val="24"/>
        </w:rPr>
      </w:pPr>
    </w:p>
    <w:p w:rsidR="00FF6FAB" w:rsidRPr="00AB28E6" w:rsidRDefault="00FF6FAB" w:rsidP="00AB28E6">
      <w:pPr>
        <w:pStyle w:val="a5"/>
        <w:numPr>
          <w:ilvl w:val="1"/>
          <w:numId w:val="17"/>
        </w:numPr>
        <w:spacing w:line="240" w:lineRule="auto"/>
        <w:ind w:left="0" w:firstLine="0"/>
        <w:jc w:val="both"/>
        <w:rPr>
          <w:sz w:val="24"/>
          <w:szCs w:val="24"/>
        </w:rPr>
      </w:pPr>
      <w:r w:rsidRPr="000D5C0F">
        <w:rPr>
          <w:sz w:val="24"/>
          <w:szCs w:val="24"/>
        </w:rPr>
        <w:t>Шуғл, манбаъҳо ва сатҳи даромади аҳолӣ; (Маълумотро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sidRPr="000D5C0F">
        <w:rPr>
          <w:sz w:val="24"/>
          <w:szCs w:val="24"/>
          <w:lang w:val="tg-Cyrl-TJ"/>
        </w:rPr>
        <w:t>тартиби рӯз</w:t>
      </w:r>
      <w:r w:rsidRPr="000D5C0F">
        <w:rPr>
          <w:sz w:val="24"/>
          <w:szCs w:val="24"/>
        </w:rPr>
        <w:t>» истифода баред).</w:t>
      </w:r>
    </w:p>
    <w:p w:rsidR="00AB28E6" w:rsidRDefault="00AB28E6" w:rsidP="00FF6FAB">
      <w:pPr>
        <w:pStyle w:val="a5"/>
        <w:spacing w:line="240" w:lineRule="auto"/>
        <w:ind w:left="720"/>
        <w:jc w:val="center"/>
        <w:rPr>
          <w:sz w:val="24"/>
          <w:szCs w:val="24"/>
        </w:rPr>
      </w:pPr>
    </w:p>
    <w:p w:rsidR="00AB28E6" w:rsidRDefault="00AB28E6" w:rsidP="00FF6FAB">
      <w:pPr>
        <w:pStyle w:val="a5"/>
        <w:spacing w:line="240" w:lineRule="auto"/>
        <w:ind w:left="720"/>
        <w:jc w:val="center"/>
        <w:rPr>
          <w:sz w:val="24"/>
          <w:szCs w:val="24"/>
        </w:rPr>
      </w:pPr>
    </w:p>
    <w:p w:rsidR="00FF6FAB" w:rsidRPr="000D5C0F" w:rsidRDefault="00FF6FAB" w:rsidP="00FF6FAB">
      <w:pPr>
        <w:pStyle w:val="a5"/>
        <w:spacing w:line="240" w:lineRule="auto"/>
        <w:ind w:left="720"/>
        <w:jc w:val="center"/>
        <w:rPr>
          <w:sz w:val="24"/>
          <w:szCs w:val="24"/>
        </w:rPr>
      </w:pPr>
      <w:r w:rsidRPr="000D5C0F">
        <w:rPr>
          <w:sz w:val="24"/>
          <w:szCs w:val="24"/>
        </w:rPr>
        <w:t xml:space="preserve">Маълумот дар бораи сатҳи шуғли </w:t>
      </w:r>
      <w:r w:rsidR="006D3C0A" w:rsidRPr="000D5C0F">
        <w:rPr>
          <w:sz w:val="24"/>
          <w:szCs w:val="24"/>
          <w:lang w:val="tg-Cyrl-TJ"/>
        </w:rPr>
        <w:t xml:space="preserve">аҳолӣ </w:t>
      </w:r>
      <w:r w:rsidRPr="000D5C0F">
        <w:rPr>
          <w:sz w:val="24"/>
          <w:szCs w:val="24"/>
        </w:rPr>
        <w:t xml:space="preserve">ва даромади он дар шакли музди </w:t>
      </w:r>
      <w:r w:rsidR="006D3C0A" w:rsidRPr="000D5C0F">
        <w:rPr>
          <w:sz w:val="24"/>
          <w:szCs w:val="24"/>
          <w:lang w:val="tg-Cyrl-TJ"/>
        </w:rPr>
        <w:t>меҳнат</w:t>
      </w:r>
      <w:r w:rsidRPr="000D5C0F">
        <w:rPr>
          <w:sz w:val="24"/>
          <w:szCs w:val="24"/>
        </w:rPr>
        <w:t xml:space="preserve">, </w:t>
      </w:r>
      <w:r w:rsidR="006D3C0A" w:rsidRPr="000D5C0F">
        <w:rPr>
          <w:sz w:val="24"/>
          <w:szCs w:val="24"/>
          <w:lang w:val="tg-Cyrl-TJ"/>
        </w:rPr>
        <w:t>ҳаққ</w:t>
      </w:r>
      <w:r w:rsidRPr="000D5C0F">
        <w:rPr>
          <w:sz w:val="24"/>
          <w:szCs w:val="24"/>
        </w:rPr>
        <w:t>и хизматрасон</w:t>
      </w:r>
      <w:r w:rsidR="006D3C0A" w:rsidRPr="000D5C0F">
        <w:rPr>
          <w:sz w:val="24"/>
          <w:szCs w:val="24"/>
          <w:lang w:val="tg-Cyrl-TJ"/>
        </w:rPr>
        <w:t>ӣ</w:t>
      </w:r>
    </w:p>
    <w:p w:rsidR="00FF6FAB" w:rsidRDefault="00FF6FAB" w:rsidP="00FF6FAB">
      <w:pPr>
        <w:pStyle w:val="a5"/>
        <w:spacing w:line="240" w:lineRule="auto"/>
        <w:jc w:val="center"/>
        <w:rPr>
          <w:sz w:val="24"/>
          <w:szCs w:val="24"/>
        </w:rPr>
      </w:pPr>
    </w:p>
    <w:p w:rsidR="00AB28E6" w:rsidRPr="000D5C0F" w:rsidRDefault="00AB28E6" w:rsidP="00FF6FAB">
      <w:pPr>
        <w:pStyle w:val="a5"/>
        <w:spacing w:line="240" w:lineRule="auto"/>
        <w:jc w:val="center"/>
        <w:rPr>
          <w:sz w:val="24"/>
          <w:szCs w:val="24"/>
        </w:rPr>
      </w:pPr>
    </w:p>
    <w:tbl>
      <w:tblPr>
        <w:tblStyle w:val="ab"/>
        <w:tblW w:w="0" w:type="auto"/>
        <w:tblInd w:w="108" w:type="dxa"/>
        <w:tblLook w:val="04A0" w:firstRow="1" w:lastRow="0" w:firstColumn="1" w:lastColumn="0" w:noHBand="0" w:noVBand="1"/>
      </w:tblPr>
      <w:tblGrid>
        <w:gridCol w:w="709"/>
        <w:gridCol w:w="2634"/>
        <w:gridCol w:w="1841"/>
        <w:gridCol w:w="2088"/>
        <w:gridCol w:w="1965"/>
      </w:tblGrid>
      <w:tr w:rsidR="00523AD4" w:rsidRPr="000D5C0F" w:rsidTr="00AB28E6">
        <w:tc>
          <w:tcPr>
            <w:tcW w:w="709" w:type="dxa"/>
            <w:shd w:val="clear" w:color="auto" w:fill="C9C9C9" w:themeFill="accent3" w:themeFillTint="99"/>
            <w:vAlign w:val="center"/>
          </w:tcPr>
          <w:p w:rsidR="00FF6FAB" w:rsidRPr="00AB6FBB" w:rsidRDefault="00FF6FAB" w:rsidP="00AB28E6">
            <w:pPr>
              <w:pStyle w:val="a5"/>
              <w:spacing w:line="240" w:lineRule="auto"/>
              <w:jc w:val="center"/>
              <w:rPr>
                <w:sz w:val="24"/>
                <w:szCs w:val="24"/>
              </w:rPr>
            </w:pPr>
            <w:r w:rsidRPr="00AB6FBB">
              <w:rPr>
                <w:sz w:val="24"/>
                <w:szCs w:val="24"/>
              </w:rPr>
              <w:t>№ б/т</w:t>
            </w:r>
          </w:p>
        </w:tc>
        <w:tc>
          <w:tcPr>
            <w:tcW w:w="2634" w:type="dxa"/>
            <w:shd w:val="clear" w:color="auto" w:fill="C9C9C9" w:themeFill="accent3" w:themeFillTint="99"/>
            <w:vAlign w:val="center"/>
          </w:tcPr>
          <w:p w:rsidR="00FF6FAB" w:rsidRPr="00AB6FBB" w:rsidRDefault="00FF6FAB" w:rsidP="008548BF">
            <w:pPr>
              <w:pStyle w:val="a5"/>
              <w:spacing w:line="240" w:lineRule="auto"/>
              <w:jc w:val="center"/>
              <w:rPr>
                <w:sz w:val="24"/>
                <w:szCs w:val="24"/>
              </w:rPr>
            </w:pPr>
            <w:r w:rsidRPr="00AB6FBB">
              <w:rPr>
                <w:sz w:val="24"/>
                <w:szCs w:val="24"/>
              </w:rPr>
              <w:t>Номг</w:t>
            </w:r>
            <w:r w:rsidR="006D3C0A" w:rsidRPr="00AB6FBB">
              <w:rPr>
                <w:sz w:val="24"/>
                <w:szCs w:val="24"/>
                <w:lang w:val="tg-Cyrl-TJ"/>
              </w:rPr>
              <w:t>ӯ</w:t>
            </w:r>
            <w:r w:rsidRPr="00AB6FBB">
              <w:rPr>
                <w:sz w:val="24"/>
                <w:szCs w:val="24"/>
              </w:rPr>
              <w:t>и шуғл</w:t>
            </w:r>
          </w:p>
        </w:tc>
        <w:tc>
          <w:tcPr>
            <w:tcW w:w="1841" w:type="dxa"/>
            <w:shd w:val="clear" w:color="auto" w:fill="C9C9C9" w:themeFill="accent3" w:themeFillTint="99"/>
            <w:vAlign w:val="center"/>
          </w:tcPr>
          <w:p w:rsidR="00FF6FAB" w:rsidRPr="00AB6FBB" w:rsidRDefault="00FF6FAB" w:rsidP="008548BF">
            <w:pPr>
              <w:pStyle w:val="a5"/>
              <w:spacing w:line="240" w:lineRule="auto"/>
              <w:jc w:val="center"/>
              <w:rPr>
                <w:sz w:val="24"/>
                <w:szCs w:val="24"/>
              </w:rPr>
            </w:pPr>
            <w:r w:rsidRPr="00AB6FBB">
              <w:rPr>
                <w:sz w:val="24"/>
                <w:szCs w:val="24"/>
              </w:rPr>
              <w:t>Нишондиҳанда (нафар)</w:t>
            </w:r>
          </w:p>
        </w:tc>
        <w:tc>
          <w:tcPr>
            <w:tcW w:w="2088" w:type="dxa"/>
            <w:shd w:val="clear" w:color="auto" w:fill="C9C9C9" w:themeFill="accent3" w:themeFillTint="99"/>
          </w:tcPr>
          <w:p w:rsidR="00FF6FAB" w:rsidRPr="00AB6FBB" w:rsidRDefault="00FF6FAB" w:rsidP="008548BF">
            <w:pPr>
              <w:pStyle w:val="a5"/>
              <w:spacing w:line="240" w:lineRule="auto"/>
              <w:jc w:val="center"/>
              <w:rPr>
                <w:sz w:val="24"/>
                <w:szCs w:val="24"/>
              </w:rPr>
            </w:pPr>
          </w:p>
          <w:p w:rsidR="00FF6FAB" w:rsidRPr="00AB6FBB" w:rsidRDefault="00FF6FAB" w:rsidP="008548BF">
            <w:pPr>
              <w:pStyle w:val="a5"/>
              <w:spacing w:line="240" w:lineRule="auto"/>
              <w:jc w:val="center"/>
              <w:rPr>
                <w:sz w:val="24"/>
                <w:szCs w:val="24"/>
              </w:rPr>
            </w:pPr>
            <w:r w:rsidRPr="00AB6FBB">
              <w:rPr>
                <w:sz w:val="24"/>
                <w:szCs w:val="24"/>
              </w:rPr>
              <w:t>Даромади миёна дар як моҳ (сомонӣ)</w:t>
            </w:r>
          </w:p>
        </w:tc>
        <w:tc>
          <w:tcPr>
            <w:tcW w:w="1965" w:type="dxa"/>
            <w:shd w:val="clear" w:color="auto" w:fill="C9C9C9" w:themeFill="accent3" w:themeFillTint="99"/>
          </w:tcPr>
          <w:p w:rsidR="00FF6FAB" w:rsidRPr="00AB6FBB" w:rsidRDefault="00FF6FAB" w:rsidP="008548BF">
            <w:pPr>
              <w:pStyle w:val="a5"/>
              <w:spacing w:line="240" w:lineRule="auto"/>
              <w:jc w:val="center"/>
              <w:rPr>
                <w:sz w:val="24"/>
                <w:szCs w:val="24"/>
              </w:rPr>
            </w:pPr>
            <w:r w:rsidRPr="00AB6FBB">
              <w:rPr>
                <w:sz w:val="24"/>
                <w:szCs w:val="24"/>
              </w:rPr>
              <w:t>Даромади миён</w:t>
            </w:r>
            <w:r w:rsidR="00672C12" w:rsidRPr="00AB6FBB">
              <w:rPr>
                <w:sz w:val="24"/>
                <w:szCs w:val="24"/>
              </w:rPr>
              <w:t xml:space="preserve">аи як сокини ҷомеа аз руи шуғл </w:t>
            </w:r>
            <w:r w:rsidRPr="00AB6FBB">
              <w:rPr>
                <w:sz w:val="24"/>
                <w:szCs w:val="24"/>
              </w:rPr>
              <w:t>(сомонӣ)</w:t>
            </w:r>
          </w:p>
        </w:tc>
      </w:tr>
      <w:tr w:rsidR="00FF6FAB" w:rsidRPr="000D5C0F" w:rsidTr="00AB28E6">
        <w:tc>
          <w:tcPr>
            <w:tcW w:w="709" w:type="dxa"/>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2634" w:type="dxa"/>
          </w:tcPr>
          <w:p w:rsidR="00FF6FAB" w:rsidRPr="00AB6FBB" w:rsidRDefault="00FF6FAB" w:rsidP="008548BF">
            <w:pPr>
              <w:pStyle w:val="a5"/>
              <w:spacing w:line="240" w:lineRule="auto"/>
              <w:jc w:val="both"/>
              <w:rPr>
                <w:i/>
                <w:iCs/>
                <w:sz w:val="24"/>
                <w:szCs w:val="24"/>
              </w:rPr>
            </w:pPr>
            <w:r w:rsidRPr="00AB6FBB">
              <w:rPr>
                <w:i/>
                <w:iCs/>
                <w:sz w:val="24"/>
                <w:szCs w:val="24"/>
              </w:rPr>
              <w:t>Зиёиён</w:t>
            </w:r>
          </w:p>
        </w:tc>
        <w:tc>
          <w:tcPr>
            <w:tcW w:w="1841" w:type="dxa"/>
          </w:tcPr>
          <w:p w:rsidR="00FF6FAB" w:rsidRPr="00AB6FBB" w:rsidRDefault="00105D20" w:rsidP="008548BF">
            <w:pPr>
              <w:pStyle w:val="a5"/>
              <w:spacing w:line="240" w:lineRule="auto"/>
              <w:jc w:val="center"/>
              <w:rPr>
                <w:i/>
                <w:iCs/>
                <w:sz w:val="24"/>
                <w:szCs w:val="24"/>
              </w:rPr>
            </w:pPr>
            <w:r>
              <w:rPr>
                <w:i/>
                <w:iCs/>
                <w:sz w:val="24"/>
                <w:szCs w:val="24"/>
              </w:rPr>
              <w:t>12</w:t>
            </w:r>
          </w:p>
        </w:tc>
        <w:tc>
          <w:tcPr>
            <w:tcW w:w="2088" w:type="dxa"/>
          </w:tcPr>
          <w:p w:rsidR="00FF6FAB" w:rsidRPr="00AB6FBB" w:rsidRDefault="00827B89" w:rsidP="008548BF">
            <w:pPr>
              <w:pStyle w:val="a5"/>
              <w:spacing w:line="240" w:lineRule="auto"/>
              <w:jc w:val="center"/>
              <w:rPr>
                <w:i/>
                <w:iCs/>
                <w:sz w:val="24"/>
                <w:szCs w:val="24"/>
              </w:rPr>
            </w:pPr>
            <w:r>
              <w:rPr>
                <w:i/>
                <w:iCs/>
                <w:sz w:val="24"/>
                <w:szCs w:val="24"/>
              </w:rPr>
              <w:t>7</w:t>
            </w:r>
            <w:r w:rsidR="00FF6FAB" w:rsidRPr="00AB6FBB">
              <w:rPr>
                <w:i/>
                <w:iCs/>
                <w:sz w:val="24"/>
                <w:szCs w:val="24"/>
              </w:rPr>
              <w:t>00</w:t>
            </w:r>
          </w:p>
        </w:tc>
        <w:tc>
          <w:tcPr>
            <w:tcW w:w="1965" w:type="dxa"/>
          </w:tcPr>
          <w:p w:rsidR="00FF6FAB" w:rsidRPr="00AB6FBB" w:rsidRDefault="00827B89" w:rsidP="008548BF">
            <w:pPr>
              <w:pStyle w:val="a5"/>
              <w:spacing w:line="240" w:lineRule="auto"/>
              <w:jc w:val="center"/>
              <w:rPr>
                <w:i/>
                <w:iCs/>
                <w:sz w:val="24"/>
                <w:szCs w:val="24"/>
              </w:rPr>
            </w:pPr>
            <w:r>
              <w:rPr>
                <w:i/>
                <w:iCs/>
                <w:sz w:val="24"/>
                <w:szCs w:val="24"/>
              </w:rPr>
              <w:t>84</w:t>
            </w:r>
            <w:r w:rsidR="00FF6FAB" w:rsidRPr="00AB6FBB">
              <w:rPr>
                <w:i/>
                <w:iCs/>
                <w:sz w:val="24"/>
                <w:szCs w:val="24"/>
              </w:rPr>
              <w:t>00</w:t>
            </w:r>
          </w:p>
        </w:tc>
      </w:tr>
      <w:tr w:rsidR="00FF6FAB" w:rsidRPr="000D5C0F" w:rsidTr="00AB28E6">
        <w:tc>
          <w:tcPr>
            <w:tcW w:w="709" w:type="dxa"/>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2634" w:type="dxa"/>
          </w:tcPr>
          <w:p w:rsidR="00FF6FAB" w:rsidRPr="00AB6FBB" w:rsidRDefault="00FF6FAB" w:rsidP="008548BF">
            <w:pPr>
              <w:pStyle w:val="a5"/>
              <w:spacing w:line="240" w:lineRule="auto"/>
              <w:jc w:val="both"/>
              <w:rPr>
                <w:i/>
                <w:iCs/>
                <w:sz w:val="24"/>
                <w:szCs w:val="24"/>
              </w:rPr>
            </w:pPr>
            <w:r w:rsidRPr="00AB6FBB">
              <w:rPr>
                <w:i/>
                <w:iCs/>
                <w:sz w:val="24"/>
                <w:szCs w:val="24"/>
              </w:rPr>
              <w:t>Кишоварзон</w:t>
            </w:r>
          </w:p>
        </w:tc>
        <w:tc>
          <w:tcPr>
            <w:tcW w:w="1841" w:type="dxa"/>
          </w:tcPr>
          <w:p w:rsidR="00FF6FAB" w:rsidRPr="00AB6FBB" w:rsidRDefault="00105D20" w:rsidP="008548BF">
            <w:pPr>
              <w:pStyle w:val="a5"/>
              <w:spacing w:line="240" w:lineRule="auto"/>
              <w:jc w:val="center"/>
              <w:rPr>
                <w:i/>
                <w:iCs/>
                <w:sz w:val="24"/>
                <w:szCs w:val="24"/>
              </w:rPr>
            </w:pPr>
            <w:r>
              <w:rPr>
                <w:i/>
                <w:iCs/>
                <w:sz w:val="24"/>
                <w:szCs w:val="24"/>
              </w:rPr>
              <w:t>174</w:t>
            </w:r>
          </w:p>
        </w:tc>
        <w:tc>
          <w:tcPr>
            <w:tcW w:w="2088" w:type="dxa"/>
          </w:tcPr>
          <w:p w:rsidR="00FF6FAB" w:rsidRPr="00AB6FBB" w:rsidRDefault="00827B89" w:rsidP="008548BF">
            <w:pPr>
              <w:pStyle w:val="a5"/>
              <w:spacing w:line="240" w:lineRule="auto"/>
              <w:jc w:val="center"/>
              <w:rPr>
                <w:i/>
                <w:iCs/>
                <w:sz w:val="24"/>
                <w:szCs w:val="24"/>
              </w:rPr>
            </w:pPr>
            <w:r>
              <w:rPr>
                <w:i/>
                <w:iCs/>
                <w:sz w:val="24"/>
                <w:szCs w:val="24"/>
              </w:rPr>
              <w:t>40</w:t>
            </w:r>
            <w:r w:rsidR="00FF6FAB" w:rsidRPr="00AB6FBB">
              <w:rPr>
                <w:i/>
                <w:iCs/>
                <w:sz w:val="24"/>
                <w:szCs w:val="24"/>
              </w:rPr>
              <w:t>0</w:t>
            </w:r>
          </w:p>
        </w:tc>
        <w:tc>
          <w:tcPr>
            <w:tcW w:w="1965" w:type="dxa"/>
          </w:tcPr>
          <w:p w:rsidR="00FF6FAB" w:rsidRPr="00AB6FBB" w:rsidRDefault="00827B89" w:rsidP="008548BF">
            <w:pPr>
              <w:pStyle w:val="a5"/>
              <w:spacing w:line="240" w:lineRule="auto"/>
              <w:jc w:val="center"/>
              <w:rPr>
                <w:i/>
                <w:iCs/>
                <w:sz w:val="24"/>
                <w:szCs w:val="24"/>
              </w:rPr>
            </w:pPr>
            <w:r>
              <w:rPr>
                <w:i/>
                <w:iCs/>
                <w:sz w:val="24"/>
                <w:szCs w:val="24"/>
              </w:rPr>
              <w:t>480</w:t>
            </w:r>
            <w:r w:rsidR="00FF6FAB" w:rsidRPr="00AB6FBB">
              <w:rPr>
                <w:i/>
                <w:iCs/>
                <w:sz w:val="24"/>
                <w:szCs w:val="24"/>
              </w:rPr>
              <w:t>0</w:t>
            </w:r>
          </w:p>
        </w:tc>
      </w:tr>
      <w:tr w:rsidR="00FF6FAB" w:rsidRPr="000D5C0F" w:rsidTr="00AB28E6">
        <w:tc>
          <w:tcPr>
            <w:tcW w:w="709" w:type="dxa"/>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2634" w:type="dxa"/>
          </w:tcPr>
          <w:p w:rsidR="00FF6FAB" w:rsidRPr="00AB6FBB" w:rsidRDefault="00FF6FAB" w:rsidP="008548BF">
            <w:pPr>
              <w:pStyle w:val="a5"/>
              <w:spacing w:line="240" w:lineRule="auto"/>
              <w:jc w:val="both"/>
              <w:rPr>
                <w:i/>
                <w:iCs/>
                <w:sz w:val="24"/>
                <w:szCs w:val="24"/>
              </w:rPr>
            </w:pPr>
            <w:r w:rsidRPr="00AB6FBB">
              <w:rPr>
                <w:i/>
                <w:iCs/>
                <w:sz w:val="24"/>
                <w:szCs w:val="24"/>
              </w:rPr>
              <w:t>Кироякорҳо</w:t>
            </w:r>
          </w:p>
        </w:tc>
        <w:tc>
          <w:tcPr>
            <w:tcW w:w="1841" w:type="dxa"/>
          </w:tcPr>
          <w:p w:rsidR="00FF6FAB" w:rsidRPr="00AB6FBB" w:rsidRDefault="00105D20" w:rsidP="008548BF">
            <w:pPr>
              <w:pStyle w:val="a5"/>
              <w:spacing w:line="240" w:lineRule="auto"/>
              <w:jc w:val="center"/>
              <w:rPr>
                <w:i/>
                <w:iCs/>
                <w:sz w:val="24"/>
                <w:szCs w:val="24"/>
              </w:rPr>
            </w:pPr>
            <w:r>
              <w:rPr>
                <w:i/>
                <w:iCs/>
                <w:sz w:val="24"/>
                <w:szCs w:val="24"/>
              </w:rPr>
              <w:t>32</w:t>
            </w:r>
          </w:p>
        </w:tc>
        <w:tc>
          <w:tcPr>
            <w:tcW w:w="2088" w:type="dxa"/>
          </w:tcPr>
          <w:p w:rsidR="00FF6FAB" w:rsidRPr="00AB6FBB" w:rsidRDefault="00105D20" w:rsidP="008548BF">
            <w:pPr>
              <w:pStyle w:val="a5"/>
              <w:spacing w:line="240" w:lineRule="auto"/>
              <w:jc w:val="center"/>
              <w:rPr>
                <w:i/>
                <w:iCs/>
                <w:sz w:val="24"/>
                <w:szCs w:val="24"/>
              </w:rPr>
            </w:pPr>
            <w:r>
              <w:rPr>
                <w:i/>
                <w:iCs/>
                <w:sz w:val="24"/>
                <w:szCs w:val="24"/>
              </w:rPr>
              <w:t>15</w:t>
            </w:r>
            <w:r w:rsidR="00FF6FAB" w:rsidRPr="00AB6FBB">
              <w:rPr>
                <w:i/>
                <w:iCs/>
                <w:sz w:val="24"/>
                <w:szCs w:val="24"/>
              </w:rPr>
              <w:t>00</w:t>
            </w:r>
          </w:p>
        </w:tc>
        <w:tc>
          <w:tcPr>
            <w:tcW w:w="1965" w:type="dxa"/>
          </w:tcPr>
          <w:p w:rsidR="00FF6FAB" w:rsidRPr="00AB6FBB" w:rsidRDefault="00105D20" w:rsidP="008548BF">
            <w:pPr>
              <w:pStyle w:val="a5"/>
              <w:spacing w:line="240" w:lineRule="auto"/>
              <w:jc w:val="center"/>
              <w:rPr>
                <w:i/>
                <w:iCs/>
                <w:sz w:val="24"/>
                <w:szCs w:val="24"/>
              </w:rPr>
            </w:pPr>
            <w:r>
              <w:rPr>
                <w:i/>
                <w:iCs/>
                <w:sz w:val="24"/>
                <w:szCs w:val="24"/>
              </w:rPr>
              <w:t>18</w:t>
            </w:r>
            <w:r w:rsidR="00827B89">
              <w:rPr>
                <w:i/>
                <w:iCs/>
                <w:sz w:val="24"/>
                <w:szCs w:val="24"/>
              </w:rPr>
              <w:t>0</w:t>
            </w:r>
            <w:r w:rsidR="00FF6FAB" w:rsidRPr="00AB6FBB">
              <w:rPr>
                <w:i/>
                <w:iCs/>
                <w:sz w:val="24"/>
                <w:szCs w:val="24"/>
              </w:rPr>
              <w:t>00</w:t>
            </w:r>
          </w:p>
        </w:tc>
      </w:tr>
      <w:tr w:rsidR="00FF6FAB" w:rsidRPr="000D5C0F" w:rsidTr="00AB28E6">
        <w:tc>
          <w:tcPr>
            <w:tcW w:w="709" w:type="dxa"/>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2634" w:type="dxa"/>
          </w:tcPr>
          <w:p w:rsidR="00FF6FAB" w:rsidRPr="00AB6FBB" w:rsidRDefault="00FF6FAB" w:rsidP="008548BF">
            <w:pPr>
              <w:pStyle w:val="a5"/>
              <w:spacing w:line="240" w:lineRule="auto"/>
              <w:jc w:val="both"/>
              <w:rPr>
                <w:i/>
                <w:iCs/>
                <w:sz w:val="24"/>
                <w:szCs w:val="24"/>
              </w:rPr>
            </w:pPr>
            <w:r w:rsidRPr="00AB6FBB">
              <w:rPr>
                <w:i/>
                <w:iCs/>
                <w:sz w:val="24"/>
                <w:szCs w:val="24"/>
              </w:rPr>
              <w:t>Муҳоҷирон</w:t>
            </w:r>
          </w:p>
        </w:tc>
        <w:tc>
          <w:tcPr>
            <w:tcW w:w="1841" w:type="dxa"/>
          </w:tcPr>
          <w:p w:rsidR="00FF6FAB" w:rsidRPr="00AB6FBB" w:rsidRDefault="008F43A8" w:rsidP="008548BF">
            <w:pPr>
              <w:pStyle w:val="a5"/>
              <w:spacing w:line="240" w:lineRule="auto"/>
              <w:jc w:val="center"/>
              <w:rPr>
                <w:i/>
                <w:iCs/>
                <w:sz w:val="24"/>
                <w:szCs w:val="24"/>
              </w:rPr>
            </w:pPr>
            <w:r>
              <w:rPr>
                <w:i/>
                <w:iCs/>
                <w:sz w:val="24"/>
                <w:szCs w:val="24"/>
              </w:rPr>
              <w:t>40</w:t>
            </w:r>
          </w:p>
        </w:tc>
        <w:tc>
          <w:tcPr>
            <w:tcW w:w="2088" w:type="dxa"/>
          </w:tcPr>
          <w:p w:rsidR="00FF6FAB" w:rsidRPr="00AB6FBB" w:rsidRDefault="00105D20" w:rsidP="008548BF">
            <w:pPr>
              <w:pStyle w:val="a5"/>
              <w:spacing w:line="240" w:lineRule="auto"/>
              <w:jc w:val="center"/>
              <w:rPr>
                <w:i/>
                <w:iCs/>
                <w:sz w:val="24"/>
                <w:szCs w:val="24"/>
              </w:rPr>
            </w:pPr>
            <w:r>
              <w:rPr>
                <w:i/>
                <w:iCs/>
                <w:sz w:val="24"/>
                <w:szCs w:val="24"/>
              </w:rPr>
              <w:t>18</w:t>
            </w:r>
            <w:r w:rsidR="00FF6FAB" w:rsidRPr="00AB6FBB">
              <w:rPr>
                <w:i/>
                <w:iCs/>
                <w:sz w:val="24"/>
                <w:szCs w:val="24"/>
              </w:rPr>
              <w:t>00</w:t>
            </w:r>
          </w:p>
        </w:tc>
        <w:tc>
          <w:tcPr>
            <w:tcW w:w="1965" w:type="dxa"/>
          </w:tcPr>
          <w:p w:rsidR="00FF6FAB" w:rsidRPr="00AB6FBB" w:rsidRDefault="00105D20" w:rsidP="008548BF">
            <w:pPr>
              <w:pStyle w:val="a5"/>
              <w:spacing w:line="240" w:lineRule="auto"/>
              <w:jc w:val="center"/>
              <w:rPr>
                <w:i/>
                <w:iCs/>
                <w:sz w:val="24"/>
                <w:szCs w:val="24"/>
              </w:rPr>
            </w:pPr>
            <w:r>
              <w:rPr>
                <w:i/>
                <w:iCs/>
                <w:sz w:val="24"/>
                <w:szCs w:val="24"/>
              </w:rPr>
              <w:t>216</w:t>
            </w:r>
            <w:r w:rsidR="00FF6FAB" w:rsidRPr="00AB6FBB">
              <w:rPr>
                <w:i/>
                <w:iCs/>
                <w:sz w:val="24"/>
                <w:szCs w:val="24"/>
              </w:rPr>
              <w:t>00</w:t>
            </w:r>
          </w:p>
        </w:tc>
      </w:tr>
      <w:tr w:rsidR="00FF6FAB" w:rsidRPr="000D5C0F" w:rsidTr="00AB28E6">
        <w:tc>
          <w:tcPr>
            <w:tcW w:w="709" w:type="dxa"/>
          </w:tcPr>
          <w:p w:rsidR="00FF6FAB" w:rsidRPr="00AB6FBB" w:rsidRDefault="00084AFF" w:rsidP="008548BF">
            <w:pPr>
              <w:pStyle w:val="a5"/>
              <w:spacing w:line="240" w:lineRule="auto"/>
              <w:jc w:val="center"/>
              <w:rPr>
                <w:i/>
                <w:iCs/>
                <w:sz w:val="24"/>
                <w:szCs w:val="24"/>
              </w:rPr>
            </w:pPr>
            <w:r>
              <w:rPr>
                <w:i/>
                <w:iCs/>
                <w:sz w:val="24"/>
                <w:szCs w:val="24"/>
              </w:rPr>
              <w:t>5</w:t>
            </w:r>
          </w:p>
        </w:tc>
        <w:tc>
          <w:tcPr>
            <w:tcW w:w="2634" w:type="dxa"/>
          </w:tcPr>
          <w:p w:rsidR="00FF6FAB" w:rsidRPr="00AB6FBB" w:rsidRDefault="008548BF" w:rsidP="008548BF">
            <w:pPr>
              <w:pStyle w:val="a5"/>
              <w:spacing w:line="240" w:lineRule="auto"/>
              <w:jc w:val="both"/>
              <w:rPr>
                <w:i/>
                <w:iCs/>
                <w:sz w:val="24"/>
                <w:szCs w:val="24"/>
              </w:rPr>
            </w:pPr>
            <w:r w:rsidRPr="00AB6FBB">
              <w:rPr>
                <w:i/>
                <w:iCs/>
                <w:sz w:val="24"/>
                <w:szCs w:val="24"/>
              </w:rPr>
              <w:t xml:space="preserve">Сохибкорон </w:t>
            </w:r>
          </w:p>
        </w:tc>
        <w:tc>
          <w:tcPr>
            <w:tcW w:w="1841" w:type="dxa"/>
          </w:tcPr>
          <w:p w:rsidR="00FF6FAB" w:rsidRPr="00AB6FBB" w:rsidRDefault="00105D20" w:rsidP="008548BF">
            <w:pPr>
              <w:pStyle w:val="a5"/>
              <w:spacing w:line="240" w:lineRule="auto"/>
              <w:jc w:val="center"/>
              <w:rPr>
                <w:i/>
                <w:iCs/>
                <w:sz w:val="24"/>
                <w:szCs w:val="24"/>
              </w:rPr>
            </w:pPr>
            <w:r>
              <w:rPr>
                <w:i/>
                <w:iCs/>
                <w:sz w:val="24"/>
                <w:szCs w:val="24"/>
              </w:rPr>
              <w:t>12</w:t>
            </w:r>
          </w:p>
        </w:tc>
        <w:tc>
          <w:tcPr>
            <w:tcW w:w="2088" w:type="dxa"/>
          </w:tcPr>
          <w:p w:rsidR="00FF6FAB" w:rsidRPr="00AB6FBB" w:rsidRDefault="00105D20" w:rsidP="008548BF">
            <w:pPr>
              <w:pStyle w:val="a5"/>
              <w:spacing w:line="240" w:lineRule="auto"/>
              <w:jc w:val="center"/>
              <w:rPr>
                <w:i/>
                <w:iCs/>
                <w:sz w:val="24"/>
                <w:szCs w:val="24"/>
              </w:rPr>
            </w:pPr>
            <w:r>
              <w:rPr>
                <w:i/>
                <w:iCs/>
                <w:sz w:val="24"/>
                <w:szCs w:val="24"/>
              </w:rPr>
              <w:t>16</w:t>
            </w:r>
            <w:r w:rsidR="00672C12" w:rsidRPr="00AB6FBB">
              <w:rPr>
                <w:i/>
                <w:iCs/>
                <w:sz w:val="24"/>
                <w:szCs w:val="24"/>
              </w:rPr>
              <w:t>00</w:t>
            </w:r>
          </w:p>
        </w:tc>
        <w:tc>
          <w:tcPr>
            <w:tcW w:w="1965" w:type="dxa"/>
          </w:tcPr>
          <w:p w:rsidR="00FF6FAB" w:rsidRPr="00AB6FBB" w:rsidRDefault="00105D20" w:rsidP="008548BF">
            <w:pPr>
              <w:pStyle w:val="a5"/>
              <w:spacing w:line="240" w:lineRule="auto"/>
              <w:jc w:val="center"/>
              <w:rPr>
                <w:i/>
                <w:iCs/>
                <w:sz w:val="24"/>
                <w:szCs w:val="24"/>
              </w:rPr>
            </w:pPr>
            <w:r>
              <w:rPr>
                <w:i/>
                <w:iCs/>
                <w:sz w:val="24"/>
                <w:szCs w:val="24"/>
              </w:rPr>
              <w:t>192</w:t>
            </w:r>
            <w:r w:rsidR="00672C12" w:rsidRPr="00AB6FBB">
              <w:rPr>
                <w:i/>
                <w:iCs/>
                <w:sz w:val="24"/>
                <w:szCs w:val="24"/>
              </w:rPr>
              <w:t>00</w:t>
            </w:r>
          </w:p>
        </w:tc>
      </w:tr>
      <w:tr w:rsidR="008548BF" w:rsidRPr="000D5C0F" w:rsidTr="00AB28E6">
        <w:tc>
          <w:tcPr>
            <w:tcW w:w="709" w:type="dxa"/>
          </w:tcPr>
          <w:p w:rsidR="008548BF" w:rsidRPr="00AB6FBB" w:rsidRDefault="008548BF" w:rsidP="008548BF">
            <w:pPr>
              <w:pStyle w:val="a5"/>
              <w:spacing w:line="240" w:lineRule="auto"/>
              <w:jc w:val="center"/>
              <w:rPr>
                <w:i/>
                <w:iCs/>
                <w:sz w:val="24"/>
                <w:szCs w:val="24"/>
              </w:rPr>
            </w:pPr>
          </w:p>
        </w:tc>
        <w:tc>
          <w:tcPr>
            <w:tcW w:w="2634" w:type="dxa"/>
          </w:tcPr>
          <w:p w:rsidR="008548BF" w:rsidRPr="00AB6FBB" w:rsidRDefault="008548BF" w:rsidP="008548BF">
            <w:pPr>
              <w:pStyle w:val="a5"/>
              <w:spacing w:line="240" w:lineRule="auto"/>
              <w:jc w:val="both"/>
              <w:rPr>
                <w:i/>
                <w:iCs/>
                <w:sz w:val="24"/>
                <w:szCs w:val="24"/>
              </w:rPr>
            </w:pPr>
            <w:r w:rsidRPr="00AB6FBB">
              <w:rPr>
                <w:i/>
                <w:iCs/>
                <w:sz w:val="24"/>
                <w:szCs w:val="24"/>
              </w:rPr>
              <w:t>Ҳамагӣ</w:t>
            </w:r>
          </w:p>
        </w:tc>
        <w:tc>
          <w:tcPr>
            <w:tcW w:w="1841" w:type="dxa"/>
          </w:tcPr>
          <w:p w:rsidR="008548BF" w:rsidRPr="00AB6FBB" w:rsidRDefault="00ED644E" w:rsidP="00A10635">
            <w:pPr>
              <w:pStyle w:val="a5"/>
              <w:spacing w:line="240" w:lineRule="auto"/>
              <w:jc w:val="center"/>
              <w:rPr>
                <w:i/>
                <w:iCs/>
                <w:sz w:val="24"/>
                <w:szCs w:val="24"/>
              </w:rPr>
            </w:pPr>
            <w:r>
              <w:rPr>
                <w:i/>
                <w:iCs/>
                <w:sz w:val="24"/>
                <w:szCs w:val="24"/>
              </w:rPr>
              <w:t>27</w:t>
            </w:r>
            <w:r w:rsidR="00105D20">
              <w:rPr>
                <w:i/>
                <w:iCs/>
                <w:sz w:val="24"/>
                <w:szCs w:val="24"/>
              </w:rPr>
              <w:t>0</w:t>
            </w:r>
          </w:p>
        </w:tc>
        <w:tc>
          <w:tcPr>
            <w:tcW w:w="2088" w:type="dxa"/>
          </w:tcPr>
          <w:p w:rsidR="008548BF" w:rsidRPr="003E4C2D" w:rsidRDefault="00AB28E6" w:rsidP="008548BF">
            <w:pPr>
              <w:pStyle w:val="a5"/>
              <w:spacing w:line="240" w:lineRule="auto"/>
              <w:jc w:val="center"/>
              <w:rPr>
                <w:iCs/>
                <w:sz w:val="24"/>
                <w:szCs w:val="24"/>
              </w:rPr>
            </w:pPr>
            <w:r w:rsidRPr="003E4C2D">
              <w:rPr>
                <w:iCs/>
                <w:sz w:val="24"/>
                <w:szCs w:val="24"/>
              </w:rPr>
              <w:t>Х</w:t>
            </w:r>
          </w:p>
        </w:tc>
        <w:tc>
          <w:tcPr>
            <w:tcW w:w="1965" w:type="dxa"/>
          </w:tcPr>
          <w:p w:rsidR="008548BF" w:rsidRPr="003E4C2D" w:rsidRDefault="003E4C2D" w:rsidP="008548BF">
            <w:pPr>
              <w:pStyle w:val="a5"/>
              <w:spacing w:line="240" w:lineRule="auto"/>
              <w:jc w:val="center"/>
              <w:rPr>
                <w:iCs/>
                <w:sz w:val="24"/>
                <w:szCs w:val="24"/>
              </w:rPr>
            </w:pPr>
            <w:r w:rsidRPr="003E4C2D">
              <w:rPr>
                <w:iCs/>
                <w:sz w:val="24"/>
                <w:szCs w:val="24"/>
              </w:rPr>
              <w:t>х</w:t>
            </w:r>
          </w:p>
        </w:tc>
      </w:tr>
    </w:tbl>
    <w:p w:rsidR="00FF6FAB" w:rsidRDefault="00FF6FAB" w:rsidP="00FF6FAB">
      <w:pPr>
        <w:pStyle w:val="a5"/>
        <w:spacing w:line="240" w:lineRule="auto"/>
        <w:jc w:val="both"/>
        <w:rPr>
          <w:sz w:val="24"/>
          <w:szCs w:val="24"/>
        </w:rPr>
      </w:pPr>
    </w:p>
    <w:p w:rsidR="00AB28E6" w:rsidRPr="000D5C0F" w:rsidRDefault="00AB28E6" w:rsidP="00FF6FAB">
      <w:pPr>
        <w:pStyle w:val="a5"/>
        <w:spacing w:line="240" w:lineRule="auto"/>
        <w:jc w:val="both"/>
        <w:rPr>
          <w:sz w:val="24"/>
          <w:szCs w:val="24"/>
        </w:rPr>
      </w:pPr>
    </w:p>
    <w:p w:rsidR="00FF6FAB" w:rsidRDefault="00FF6FAB" w:rsidP="00FF6FAB">
      <w:pPr>
        <w:pStyle w:val="a5"/>
        <w:spacing w:line="240" w:lineRule="auto"/>
        <w:jc w:val="both"/>
        <w:rPr>
          <w:sz w:val="24"/>
          <w:szCs w:val="24"/>
        </w:rPr>
      </w:pPr>
      <w:r w:rsidRPr="00AB6FBB">
        <w:rPr>
          <w:sz w:val="24"/>
          <w:szCs w:val="24"/>
        </w:rPr>
        <w:t>Манбаҳои даромади аъзоёни ҷомеа:</w:t>
      </w:r>
    </w:p>
    <w:p w:rsidR="00AB28E6" w:rsidRPr="00AB6FBB" w:rsidRDefault="00AB28E6" w:rsidP="00FF6FAB">
      <w:pPr>
        <w:pStyle w:val="a5"/>
        <w:spacing w:line="240" w:lineRule="auto"/>
        <w:jc w:val="both"/>
        <w:rPr>
          <w:sz w:val="24"/>
          <w:szCs w:val="24"/>
        </w:rPr>
      </w:pPr>
    </w:p>
    <w:p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Музди меҳнат (музди кор, ҳаққи хизматрасонӣ);</w:t>
      </w:r>
    </w:p>
    <w:p w:rsidR="008548BF" w:rsidRPr="00AB6FBB" w:rsidRDefault="008548BF" w:rsidP="00AB6FBB">
      <w:pPr>
        <w:pStyle w:val="a5"/>
        <w:numPr>
          <w:ilvl w:val="0"/>
          <w:numId w:val="21"/>
        </w:numPr>
        <w:spacing w:line="240" w:lineRule="auto"/>
        <w:ind w:left="426" w:hanging="426"/>
        <w:jc w:val="both"/>
        <w:rPr>
          <w:sz w:val="24"/>
          <w:szCs w:val="24"/>
        </w:rPr>
      </w:pPr>
      <w:r w:rsidRPr="00AB6FBB">
        <w:rPr>
          <w:sz w:val="24"/>
          <w:szCs w:val="24"/>
        </w:rPr>
        <w:t>Аз фаъолияти сохибкор</w:t>
      </w:r>
      <w:r w:rsidR="00AB6FBB">
        <w:rPr>
          <w:sz w:val="24"/>
          <w:szCs w:val="24"/>
          <w:lang w:val="tg-Cyrl-TJ"/>
        </w:rPr>
        <w:t>ӣ</w:t>
      </w:r>
    </w:p>
    <w:p w:rsidR="00672C12" w:rsidRPr="00AB28E6" w:rsidRDefault="00FF6FAB" w:rsidP="00AB28E6">
      <w:pPr>
        <w:pStyle w:val="a5"/>
        <w:numPr>
          <w:ilvl w:val="0"/>
          <w:numId w:val="21"/>
        </w:numPr>
        <w:spacing w:line="240" w:lineRule="auto"/>
        <w:ind w:left="426" w:hanging="426"/>
        <w:jc w:val="both"/>
        <w:rPr>
          <w:sz w:val="24"/>
          <w:szCs w:val="24"/>
        </w:rPr>
      </w:pPr>
      <w:r w:rsidRPr="00AB6FBB">
        <w:rPr>
          <w:sz w:val="24"/>
          <w:szCs w:val="24"/>
        </w:rPr>
        <w:t>Аз фур</w:t>
      </w:r>
      <w:r w:rsidR="006D3C0A" w:rsidRPr="00AB6FBB">
        <w:rPr>
          <w:sz w:val="24"/>
          <w:szCs w:val="24"/>
          <w:lang w:val="tg-Cyrl-TJ"/>
        </w:rPr>
        <w:t>ӯ</w:t>
      </w:r>
      <w:r w:rsidRPr="00AB6FBB">
        <w:rPr>
          <w:sz w:val="24"/>
          <w:szCs w:val="24"/>
        </w:rPr>
        <w:t>ши мол, маҳсулот, чорво, парранда, моҳӣ ва ғайра;</w:t>
      </w:r>
    </w:p>
    <w:p w:rsidR="00FF6FAB" w:rsidRPr="000D5C0F" w:rsidRDefault="00AB28E6" w:rsidP="00AB28E6">
      <w:pPr>
        <w:pStyle w:val="a5"/>
        <w:spacing w:line="240" w:lineRule="auto"/>
        <w:jc w:val="both"/>
        <w:rPr>
          <w:color w:val="00B050"/>
          <w:sz w:val="24"/>
          <w:szCs w:val="24"/>
        </w:rPr>
      </w:pPr>
      <w:r w:rsidRPr="000D5C0F">
        <w:rPr>
          <w:noProof/>
          <w:sz w:val="24"/>
          <w:szCs w:val="24"/>
        </w:rPr>
        <w:lastRenderedPageBreak/>
        <w:drawing>
          <wp:inline distT="0" distB="0" distL="0" distR="0" wp14:anchorId="456107D7" wp14:editId="3676AD48">
            <wp:extent cx="5856051" cy="3190672"/>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F6FAB" w:rsidRPr="000D5C0F" w:rsidRDefault="00FF6FAB" w:rsidP="00FF6FAB">
      <w:pPr>
        <w:pStyle w:val="a5"/>
        <w:spacing w:line="240" w:lineRule="auto"/>
        <w:ind w:left="720"/>
        <w:jc w:val="both"/>
        <w:rPr>
          <w:sz w:val="24"/>
          <w:szCs w:val="24"/>
        </w:rPr>
      </w:pPr>
    </w:p>
    <w:p w:rsidR="00FF6FAB" w:rsidRPr="000D5C0F" w:rsidRDefault="00FF6FAB" w:rsidP="00FF6FAB">
      <w:pPr>
        <w:pStyle w:val="a5"/>
        <w:spacing w:line="240" w:lineRule="auto"/>
        <w:jc w:val="both"/>
        <w:rPr>
          <w:sz w:val="24"/>
          <w:szCs w:val="24"/>
        </w:rPr>
      </w:pPr>
    </w:p>
    <w:p w:rsidR="0045693F" w:rsidRPr="000D5C0F" w:rsidRDefault="0045693F" w:rsidP="00FF6FAB">
      <w:pPr>
        <w:pStyle w:val="a5"/>
        <w:spacing w:line="240" w:lineRule="auto"/>
        <w:jc w:val="both"/>
        <w:rPr>
          <w:sz w:val="24"/>
          <w:szCs w:val="24"/>
        </w:rPr>
      </w:pPr>
    </w:p>
    <w:p w:rsidR="00C02DCD" w:rsidRDefault="00C02DCD" w:rsidP="00C02DCD">
      <w:pPr>
        <w:pStyle w:val="a5"/>
        <w:tabs>
          <w:tab w:val="clear" w:pos="-720"/>
        </w:tabs>
        <w:suppressAutoHyphens w:val="0"/>
        <w:spacing w:line="240" w:lineRule="auto"/>
        <w:jc w:val="both"/>
        <w:rPr>
          <w:sz w:val="24"/>
          <w:szCs w:val="24"/>
        </w:rPr>
      </w:pPr>
    </w:p>
    <w:p w:rsidR="00FF6FAB" w:rsidRPr="000D5C0F" w:rsidRDefault="00FF6FAB" w:rsidP="00FF6FAB">
      <w:pPr>
        <w:pStyle w:val="a5"/>
        <w:numPr>
          <w:ilvl w:val="1"/>
          <w:numId w:val="17"/>
        </w:numPr>
        <w:tabs>
          <w:tab w:val="clear" w:pos="-720"/>
        </w:tabs>
        <w:suppressAutoHyphens w:val="0"/>
        <w:spacing w:line="240" w:lineRule="auto"/>
        <w:jc w:val="both"/>
        <w:rPr>
          <w:sz w:val="24"/>
          <w:szCs w:val="24"/>
        </w:rPr>
      </w:pPr>
      <w:r w:rsidRPr="000D5C0F">
        <w:rPr>
          <w:sz w:val="24"/>
          <w:szCs w:val="24"/>
        </w:rPr>
        <w:t>Нишонди</w:t>
      </w:r>
      <w:r w:rsidRPr="000D5C0F">
        <w:rPr>
          <w:sz w:val="24"/>
          <w:szCs w:val="24"/>
          <w:lang w:val="tg-Cyrl-TJ"/>
        </w:rPr>
        <w:t>ҳ</w:t>
      </w:r>
      <w:r w:rsidRPr="000D5C0F">
        <w:rPr>
          <w:sz w:val="24"/>
          <w:szCs w:val="24"/>
        </w:rPr>
        <w:t xml:space="preserve">андаи </w:t>
      </w:r>
      <w:r w:rsidRPr="000D5C0F">
        <w:rPr>
          <w:sz w:val="24"/>
          <w:szCs w:val="24"/>
          <w:lang w:val="tg-Cyrl-TJ"/>
        </w:rPr>
        <w:t>ҳ</w:t>
      </w:r>
      <w:r w:rsidRPr="000D5C0F">
        <w:rPr>
          <w:sz w:val="24"/>
          <w:szCs w:val="24"/>
        </w:rPr>
        <w:t>иссаи самт</w:t>
      </w:r>
      <w:r w:rsidRPr="000D5C0F">
        <w:rPr>
          <w:sz w:val="24"/>
          <w:szCs w:val="24"/>
          <w:lang w:val="tg-Cyrl-TJ"/>
        </w:rPr>
        <w:t>ҳ</w:t>
      </w:r>
      <w:r w:rsidRPr="000D5C0F">
        <w:rPr>
          <w:sz w:val="24"/>
          <w:szCs w:val="24"/>
        </w:rPr>
        <w:t>ои асосии харо</w:t>
      </w:r>
      <w:r w:rsidRPr="000D5C0F">
        <w:rPr>
          <w:sz w:val="24"/>
          <w:szCs w:val="24"/>
          <w:lang w:val="tg-Cyrl-TJ"/>
        </w:rPr>
        <w:t>ҷ</w:t>
      </w:r>
      <w:r w:rsidRPr="000D5C0F">
        <w:rPr>
          <w:sz w:val="24"/>
          <w:szCs w:val="24"/>
        </w:rPr>
        <w:t xml:space="preserve">от аз </w:t>
      </w:r>
      <w:r w:rsidRPr="000D5C0F">
        <w:rPr>
          <w:sz w:val="24"/>
          <w:szCs w:val="24"/>
          <w:lang w:val="tg-Cyrl-TJ"/>
        </w:rPr>
        <w:t>ҳ</w:t>
      </w:r>
      <w:r w:rsidRPr="000D5C0F">
        <w:rPr>
          <w:sz w:val="24"/>
          <w:szCs w:val="24"/>
        </w:rPr>
        <w:t>исоби б</w:t>
      </w:r>
      <w:r w:rsidRPr="000D5C0F">
        <w:rPr>
          <w:sz w:val="24"/>
          <w:szCs w:val="24"/>
          <w:lang w:val="tg-Cyrl-TJ"/>
        </w:rPr>
        <w:t>уҷа</w:t>
      </w:r>
      <w:r w:rsidRPr="000D5C0F">
        <w:rPr>
          <w:sz w:val="24"/>
          <w:szCs w:val="24"/>
        </w:rPr>
        <w:t>и солонаи оила. (Самтҳои асосии хароҷоти оилаи миёнаро дар маҳал нишон диҳед. Самтҳои хароҷотро таҳлил кунед).</w:t>
      </w:r>
    </w:p>
    <w:p w:rsidR="00AB28E6" w:rsidRDefault="00AB28E6" w:rsidP="00FF6FAB">
      <w:pPr>
        <w:pStyle w:val="a5"/>
        <w:tabs>
          <w:tab w:val="clear" w:pos="-720"/>
        </w:tabs>
        <w:suppressAutoHyphens w:val="0"/>
        <w:spacing w:line="240" w:lineRule="auto"/>
        <w:ind w:left="720"/>
        <w:jc w:val="center"/>
        <w:rPr>
          <w:sz w:val="24"/>
          <w:szCs w:val="24"/>
        </w:rPr>
      </w:pPr>
    </w:p>
    <w:p w:rsidR="00FF6FAB" w:rsidRDefault="00FF6FAB" w:rsidP="00FF6FAB">
      <w:pPr>
        <w:pStyle w:val="a5"/>
        <w:tabs>
          <w:tab w:val="clear" w:pos="-720"/>
        </w:tabs>
        <w:suppressAutoHyphens w:val="0"/>
        <w:spacing w:line="240" w:lineRule="auto"/>
        <w:ind w:left="720"/>
        <w:jc w:val="center"/>
        <w:rPr>
          <w:sz w:val="24"/>
          <w:szCs w:val="24"/>
        </w:rPr>
      </w:pPr>
      <w:r w:rsidRPr="00F743D4">
        <w:rPr>
          <w:sz w:val="24"/>
          <w:szCs w:val="24"/>
        </w:rPr>
        <w:t>Хароҷоти буҷаи оилаи миёна дар як сол (сомонӣ)</w:t>
      </w:r>
    </w:p>
    <w:p w:rsidR="00AB28E6" w:rsidRPr="00F743D4" w:rsidRDefault="00AB28E6" w:rsidP="00FF6FAB">
      <w:pPr>
        <w:pStyle w:val="a5"/>
        <w:tabs>
          <w:tab w:val="clear" w:pos="-720"/>
        </w:tabs>
        <w:suppressAutoHyphens w:val="0"/>
        <w:spacing w:line="240" w:lineRule="auto"/>
        <w:ind w:left="720"/>
        <w:jc w:val="center"/>
        <w:rPr>
          <w:sz w:val="24"/>
          <w:szCs w:val="24"/>
        </w:rPr>
      </w:pPr>
    </w:p>
    <w:bookmarkStart w:id="1" w:name="_MON_1707297533"/>
    <w:bookmarkEnd w:id="1"/>
    <w:p w:rsidR="00FF6FAB" w:rsidRPr="00F743D4" w:rsidRDefault="00AB28E6" w:rsidP="00FF6FAB">
      <w:pPr>
        <w:pStyle w:val="a5"/>
        <w:tabs>
          <w:tab w:val="clear" w:pos="-720"/>
        </w:tabs>
        <w:suppressAutoHyphens w:val="0"/>
        <w:spacing w:line="240" w:lineRule="auto"/>
        <w:jc w:val="both"/>
        <w:rPr>
          <w:sz w:val="24"/>
          <w:szCs w:val="24"/>
        </w:rPr>
      </w:pPr>
      <w:r w:rsidRPr="000D5C0F">
        <w:rPr>
          <w:color w:val="002060"/>
          <w:sz w:val="24"/>
          <w:szCs w:val="24"/>
        </w:rPr>
        <w:object w:dxaOrig="9583" w:dyaOrig="3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6pt;height:175.65pt" o:ole="">
            <v:imagedata r:id="rId8" o:title=""/>
          </v:shape>
          <o:OLEObject Type="Embed" ProgID="Excel.Sheet.12" ShapeID="_x0000_i1025" DrawAspect="Content" ObjectID="_1714547175" r:id="rId9"/>
        </w:object>
      </w:r>
    </w:p>
    <w:p w:rsidR="00FF6FAB" w:rsidRPr="000D5C0F" w:rsidRDefault="00FF6FAB" w:rsidP="00FF6FAB">
      <w:pPr>
        <w:pStyle w:val="a5"/>
        <w:tabs>
          <w:tab w:val="clear" w:pos="-720"/>
        </w:tabs>
        <w:suppressAutoHyphens w:val="0"/>
        <w:spacing w:line="240" w:lineRule="auto"/>
        <w:jc w:val="both"/>
        <w:rPr>
          <w:sz w:val="24"/>
          <w:szCs w:val="24"/>
        </w:rPr>
      </w:pPr>
    </w:p>
    <w:p w:rsidR="00FF6FAB" w:rsidRPr="000D5C0F" w:rsidRDefault="00FF6FAB" w:rsidP="00FF6FAB">
      <w:pPr>
        <w:pStyle w:val="a5"/>
        <w:tabs>
          <w:tab w:val="clear" w:pos="-720"/>
        </w:tabs>
        <w:suppressAutoHyphens w:val="0"/>
        <w:spacing w:line="240" w:lineRule="auto"/>
        <w:jc w:val="both"/>
        <w:rPr>
          <w:sz w:val="24"/>
          <w:szCs w:val="24"/>
        </w:rPr>
      </w:pPr>
    </w:p>
    <w:p w:rsidR="00FF6FAB" w:rsidRPr="000D5C0F" w:rsidRDefault="00FF6FAB" w:rsidP="00AB28E6">
      <w:pPr>
        <w:pStyle w:val="a5"/>
        <w:numPr>
          <w:ilvl w:val="1"/>
          <w:numId w:val="17"/>
        </w:numPr>
        <w:tabs>
          <w:tab w:val="clear" w:pos="-720"/>
        </w:tabs>
        <w:spacing w:line="240" w:lineRule="auto"/>
        <w:ind w:left="0" w:firstLine="0"/>
        <w:jc w:val="both"/>
        <w:rPr>
          <w:sz w:val="24"/>
          <w:szCs w:val="24"/>
        </w:rPr>
      </w:pPr>
      <w:r w:rsidRPr="000D5C0F">
        <w:rPr>
          <w:sz w:val="24"/>
          <w:szCs w:val="24"/>
        </w:rPr>
        <w:t>Сабабҳо ва сатҳи бекорӣ дар ҷомеа; (</w:t>
      </w:r>
      <w:r w:rsidRPr="000D5C0F">
        <w:rPr>
          <w:sz w:val="24"/>
          <w:szCs w:val="24"/>
          <w:lang w:val="tg-Cyrl-TJ"/>
        </w:rPr>
        <w:t>Б</w:t>
      </w:r>
      <w:r w:rsidRPr="000D5C0F">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Pr="000D5C0F">
        <w:rPr>
          <w:sz w:val="24"/>
          <w:szCs w:val="24"/>
          <w:lang w:val="tg-Cyrl-TJ"/>
        </w:rPr>
        <w:t>ҳҳ</w:t>
      </w:r>
      <w:r w:rsidRPr="000D5C0F">
        <w:rPr>
          <w:sz w:val="24"/>
          <w:szCs w:val="24"/>
        </w:rPr>
        <w:t xml:space="preserve">ои </w:t>
      </w:r>
      <w:r w:rsidRPr="000D5C0F">
        <w:rPr>
          <w:sz w:val="24"/>
          <w:szCs w:val="24"/>
          <w:lang w:val="tg-Cyrl-TJ"/>
        </w:rPr>
        <w:t>ҳ</w:t>
      </w:r>
      <w:r w:rsidRPr="000D5C0F">
        <w:rPr>
          <w:sz w:val="24"/>
          <w:szCs w:val="24"/>
        </w:rPr>
        <w:t xml:space="preserve">алли </w:t>
      </w:r>
      <w:r w:rsidRPr="000D5C0F">
        <w:rPr>
          <w:sz w:val="24"/>
          <w:szCs w:val="24"/>
          <w:lang w:val="tg-Cyrl-TJ"/>
        </w:rPr>
        <w:t>мушкилот</w:t>
      </w:r>
      <w:r w:rsidRPr="000D5C0F">
        <w:rPr>
          <w:sz w:val="24"/>
          <w:szCs w:val="24"/>
        </w:rPr>
        <w:t>и бекор</w:t>
      </w:r>
      <w:r w:rsidRPr="000D5C0F">
        <w:rPr>
          <w:sz w:val="24"/>
          <w:szCs w:val="24"/>
          <w:lang w:val="tg-Cyrl-TJ"/>
        </w:rPr>
        <w:t>ӣ</w:t>
      </w:r>
      <w:r w:rsidRPr="000D5C0F">
        <w:rPr>
          <w:sz w:val="24"/>
          <w:szCs w:val="24"/>
        </w:rPr>
        <w:t xml:space="preserve"> аз а</w:t>
      </w:r>
      <w:r w:rsidRPr="000D5C0F">
        <w:rPr>
          <w:sz w:val="24"/>
          <w:szCs w:val="24"/>
          <w:lang w:val="tg-Cyrl-TJ"/>
        </w:rPr>
        <w:t>ҳ</w:t>
      </w:r>
      <w:r w:rsidRPr="000D5C0F">
        <w:rPr>
          <w:sz w:val="24"/>
          <w:szCs w:val="24"/>
        </w:rPr>
        <w:t xml:space="preserve">ли </w:t>
      </w:r>
      <w:r w:rsidRPr="000D5C0F">
        <w:rPr>
          <w:sz w:val="24"/>
          <w:szCs w:val="24"/>
          <w:lang w:val="tg-Cyrl-TJ"/>
        </w:rPr>
        <w:t>ҷомеа</w:t>
      </w:r>
      <w:r w:rsidRPr="000D5C0F">
        <w:rPr>
          <w:sz w:val="24"/>
          <w:szCs w:val="24"/>
        </w:rPr>
        <w:t xml:space="preserve"> пурсед. Тақвими кори мавсимиро пешниҳод кунед).</w:t>
      </w:r>
    </w:p>
    <w:p w:rsidR="00AB28E6" w:rsidRDefault="00AB28E6" w:rsidP="00AB28E6">
      <w:pPr>
        <w:pStyle w:val="a5"/>
        <w:spacing w:line="240" w:lineRule="auto"/>
        <w:rPr>
          <w:sz w:val="24"/>
          <w:szCs w:val="24"/>
        </w:rPr>
      </w:pPr>
    </w:p>
    <w:p w:rsidR="00AB28E6" w:rsidRDefault="00AB28E6" w:rsidP="00AB28E6">
      <w:pPr>
        <w:pStyle w:val="a5"/>
        <w:spacing w:line="240" w:lineRule="auto"/>
        <w:rPr>
          <w:sz w:val="24"/>
          <w:szCs w:val="24"/>
        </w:rPr>
      </w:pPr>
    </w:p>
    <w:p w:rsidR="00AB28E6" w:rsidRDefault="00AB28E6" w:rsidP="00AB28E6">
      <w:pPr>
        <w:pStyle w:val="a5"/>
        <w:spacing w:line="240" w:lineRule="auto"/>
        <w:rPr>
          <w:sz w:val="24"/>
          <w:szCs w:val="24"/>
        </w:rPr>
      </w:pPr>
    </w:p>
    <w:p w:rsidR="00AB28E6" w:rsidRDefault="00AB28E6" w:rsidP="00AB28E6">
      <w:pPr>
        <w:pStyle w:val="a5"/>
        <w:spacing w:line="240" w:lineRule="auto"/>
        <w:rPr>
          <w:sz w:val="24"/>
          <w:szCs w:val="24"/>
        </w:rPr>
      </w:pPr>
    </w:p>
    <w:p w:rsidR="00FF6FAB" w:rsidRPr="00F743D4" w:rsidRDefault="00FF6FAB" w:rsidP="00AB28E6">
      <w:pPr>
        <w:pStyle w:val="a5"/>
        <w:spacing w:line="240" w:lineRule="auto"/>
        <w:jc w:val="center"/>
        <w:rPr>
          <w:sz w:val="24"/>
          <w:szCs w:val="24"/>
        </w:rPr>
      </w:pPr>
      <w:r w:rsidRPr="00F743D4">
        <w:rPr>
          <w:sz w:val="24"/>
          <w:szCs w:val="24"/>
        </w:rPr>
        <w:lastRenderedPageBreak/>
        <w:t>Нишондиҳандаҳ</w:t>
      </w:r>
      <w:r w:rsidR="008E7CC6">
        <w:rPr>
          <w:sz w:val="24"/>
          <w:szCs w:val="24"/>
        </w:rPr>
        <w:t>ои сатҳи бекорӣ дар деҳаи Хӯчархии</w:t>
      </w:r>
      <w:r w:rsidRPr="00F743D4">
        <w:rPr>
          <w:sz w:val="24"/>
          <w:szCs w:val="24"/>
        </w:rPr>
        <w:t xml:space="preserve"> ҷамоати Даҳана</w:t>
      </w:r>
    </w:p>
    <w:p w:rsidR="00FF6FAB" w:rsidRPr="00F743D4" w:rsidRDefault="00FF6FAB" w:rsidP="00FF6FAB">
      <w:pPr>
        <w:pStyle w:val="a5"/>
        <w:spacing w:line="240" w:lineRule="auto"/>
        <w:ind w:left="720"/>
        <w:jc w:val="center"/>
        <w:rPr>
          <w:sz w:val="24"/>
          <w:szCs w:val="24"/>
        </w:rPr>
      </w:pPr>
    </w:p>
    <w:bookmarkStart w:id="2" w:name="_MON_1707298523"/>
    <w:bookmarkEnd w:id="2"/>
    <w:p w:rsidR="00FF6FAB" w:rsidRPr="000D5C0F" w:rsidRDefault="00AB28E6" w:rsidP="003E7FC7">
      <w:pPr>
        <w:pStyle w:val="a5"/>
        <w:spacing w:line="240" w:lineRule="auto"/>
        <w:jc w:val="center"/>
        <w:rPr>
          <w:sz w:val="24"/>
          <w:szCs w:val="24"/>
        </w:rPr>
      </w:pPr>
      <w:r w:rsidRPr="000D5C0F">
        <w:rPr>
          <w:color w:val="00B050"/>
          <w:sz w:val="24"/>
          <w:szCs w:val="24"/>
        </w:rPr>
        <w:object w:dxaOrig="8538" w:dyaOrig="1935">
          <v:shape id="_x0000_i1026" type="#_x0000_t75" style="width:456.5pt;height:106.7pt" o:ole="">
            <v:imagedata r:id="rId10" o:title=""/>
          </v:shape>
          <o:OLEObject Type="Embed" ProgID="Excel.Sheet.12" ShapeID="_x0000_i1026" DrawAspect="Content" ObjectID="_1714547176" r:id="rId11"/>
        </w:object>
      </w:r>
    </w:p>
    <w:p w:rsidR="00FF6FAB" w:rsidRPr="000D5C0F" w:rsidRDefault="00FF6FAB" w:rsidP="00FF6FAB">
      <w:pPr>
        <w:pStyle w:val="a5"/>
        <w:spacing w:line="240" w:lineRule="auto"/>
        <w:ind w:left="720"/>
        <w:jc w:val="center"/>
        <w:rPr>
          <w:sz w:val="24"/>
          <w:szCs w:val="24"/>
        </w:rPr>
      </w:pPr>
    </w:p>
    <w:p w:rsidR="00AB28E6" w:rsidRDefault="00AB28E6" w:rsidP="00AB28E6">
      <w:pPr>
        <w:pStyle w:val="a5"/>
        <w:spacing w:line="240" w:lineRule="auto"/>
        <w:jc w:val="both"/>
        <w:rPr>
          <w:sz w:val="24"/>
          <w:szCs w:val="24"/>
        </w:rPr>
      </w:pPr>
    </w:p>
    <w:p w:rsidR="00FF6FAB" w:rsidRPr="00F743D4" w:rsidRDefault="00FF6FAB" w:rsidP="00AB28E6">
      <w:pPr>
        <w:pStyle w:val="a5"/>
        <w:spacing w:line="240" w:lineRule="auto"/>
        <w:jc w:val="both"/>
        <w:rPr>
          <w:sz w:val="24"/>
          <w:szCs w:val="24"/>
        </w:rPr>
      </w:pPr>
      <w:r w:rsidRPr="00F743D4">
        <w:rPr>
          <w:sz w:val="24"/>
          <w:szCs w:val="24"/>
        </w:rPr>
        <w:t>Сабабҳои бекории аҳолии қобили меҳнат дар деҳа:</w:t>
      </w:r>
    </w:p>
    <w:p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Кам ё набудани ҷойҳои корӣ;</w:t>
      </w:r>
    </w:p>
    <w:p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Музди меҳнати паст</w:t>
      </w:r>
      <w:r w:rsidR="00F743D4">
        <w:rPr>
          <w:i/>
          <w:iCs/>
          <w:sz w:val="24"/>
          <w:szCs w:val="24"/>
          <w:lang w:val="tg-Cyrl-TJ"/>
        </w:rPr>
        <w:t>.</w:t>
      </w:r>
    </w:p>
    <w:p w:rsidR="00FF6FAB" w:rsidRPr="00F743D4" w:rsidRDefault="00FF6FAB" w:rsidP="00523AD4">
      <w:pPr>
        <w:pStyle w:val="a5"/>
        <w:spacing w:line="240" w:lineRule="auto"/>
        <w:jc w:val="both"/>
        <w:rPr>
          <w:i/>
          <w:iCs/>
          <w:sz w:val="24"/>
          <w:szCs w:val="24"/>
        </w:rPr>
      </w:pPr>
    </w:p>
    <w:p w:rsidR="00FF6FAB" w:rsidRPr="00F743D4" w:rsidRDefault="00FF6FAB" w:rsidP="00FF6FAB">
      <w:pPr>
        <w:pStyle w:val="a5"/>
        <w:spacing w:line="240" w:lineRule="auto"/>
        <w:jc w:val="both"/>
        <w:rPr>
          <w:sz w:val="24"/>
          <w:szCs w:val="24"/>
        </w:rPr>
      </w:pPr>
      <w:r w:rsidRPr="00F743D4">
        <w:rPr>
          <w:sz w:val="24"/>
          <w:szCs w:val="24"/>
        </w:rPr>
        <w:t>Роҳҳои ҳалли мушкилот:</w:t>
      </w:r>
    </w:p>
    <w:p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 xml:space="preserve">Ташкили корхонаҳои истеҳсолӣ; </w:t>
      </w:r>
    </w:p>
    <w:p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Ташкили ҷойҳои нави корӣ.</w:t>
      </w:r>
    </w:p>
    <w:p w:rsidR="00FF6FAB" w:rsidRPr="00F743D4" w:rsidRDefault="00FF6FAB" w:rsidP="00FF6FAB">
      <w:pPr>
        <w:pStyle w:val="a5"/>
        <w:spacing w:line="240" w:lineRule="auto"/>
        <w:ind w:left="993"/>
        <w:jc w:val="both"/>
        <w:rPr>
          <w:i/>
          <w:iCs/>
          <w:sz w:val="24"/>
          <w:szCs w:val="24"/>
        </w:rPr>
      </w:pPr>
    </w:p>
    <w:p w:rsidR="00FF6FAB" w:rsidRPr="000D5C0F" w:rsidRDefault="00FF6FAB" w:rsidP="00FF6FAB">
      <w:pPr>
        <w:pStyle w:val="a5"/>
        <w:spacing w:line="240" w:lineRule="auto"/>
        <w:ind w:left="720" w:hanging="294"/>
        <w:jc w:val="both"/>
        <w:rPr>
          <w:sz w:val="24"/>
          <w:szCs w:val="24"/>
        </w:rPr>
      </w:pPr>
    </w:p>
    <w:p w:rsidR="00FF6FAB" w:rsidRPr="000D5C0F" w:rsidRDefault="0042178C" w:rsidP="00C03A14">
      <w:pPr>
        <w:pStyle w:val="a5"/>
        <w:tabs>
          <w:tab w:val="clear" w:pos="-720"/>
        </w:tabs>
        <w:spacing w:line="240" w:lineRule="auto"/>
        <w:jc w:val="both"/>
        <w:rPr>
          <w:sz w:val="24"/>
          <w:szCs w:val="24"/>
        </w:rPr>
      </w:pPr>
      <w:r>
        <w:rPr>
          <w:noProof/>
          <w:sz w:val="24"/>
          <w:szCs w:val="24"/>
        </w:rPr>
        <w:t xml:space="preserve"> </w:t>
      </w:r>
      <w:r w:rsidR="00C02DCD" w:rsidRPr="000D5C0F">
        <w:rPr>
          <w:noProof/>
          <w:sz w:val="24"/>
          <w:szCs w:val="24"/>
        </w:rPr>
        <w:drawing>
          <wp:inline distT="0" distB="0" distL="0" distR="0">
            <wp:extent cx="5784715" cy="3305175"/>
            <wp:effectExtent l="0" t="0" r="0" b="0"/>
            <wp:docPr id="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96334" w:rsidRPr="000D5C0F" w:rsidRDefault="00096334" w:rsidP="00AB28E6">
      <w:pPr>
        <w:pStyle w:val="a5"/>
        <w:tabs>
          <w:tab w:val="clear" w:pos="-720"/>
        </w:tabs>
        <w:spacing w:line="240" w:lineRule="auto"/>
        <w:ind w:left="720" w:hanging="294"/>
        <w:jc w:val="both"/>
        <w:rPr>
          <w:sz w:val="24"/>
          <w:szCs w:val="24"/>
        </w:rPr>
      </w:pPr>
    </w:p>
    <w:p w:rsidR="00C02DCD" w:rsidRDefault="00C02DCD" w:rsidP="00C02DCD">
      <w:pPr>
        <w:pStyle w:val="a5"/>
        <w:spacing w:line="240" w:lineRule="auto"/>
        <w:ind w:left="720" w:hanging="294"/>
        <w:jc w:val="both"/>
        <w:rPr>
          <w:sz w:val="24"/>
          <w:szCs w:val="24"/>
        </w:rPr>
      </w:pPr>
    </w:p>
    <w:p w:rsidR="00FF6FAB" w:rsidRPr="00C02DCD" w:rsidRDefault="00C02DCD" w:rsidP="00C03A14">
      <w:pPr>
        <w:pStyle w:val="a5"/>
        <w:tabs>
          <w:tab w:val="clear" w:pos="-720"/>
        </w:tabs>
        <w:spacing w:line="240" w:lineRule="auto"/>
        <w:jc w:val="both"/>
        <w:rPr>
          <w:sz w:val="24"/>
          <w:szCs w:val="24"/>
        </w:rPr>
      </w:pPr>
      <w:r>
        <w:rPr>
          <w:sz w:val="24"/>
          <w:szCs w:val="24"/>
        </w:rPr>
        <w:t xml:space="preserve">2.7 </w:t>
      </w:r>
      <w:r w:rsidR="00FF6FAB" w:rsidRPr="000D5C0F">
        <w:rPr>
          <w:sz w:val="24"/>
          <w:szCs w:val="24"/>
        </w:rPr>
        <w:t>Тавсифи нишондиҳандаҳои камбизоатӣ ва гурӯҳбандии сокинони ҷамоат аз рӯи сатҳи зиндагӣ; (Нишондиҳандаҳои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sidR="00FF6FAB" w:rsidRPr="000D5C0F">
        <w:rPr>
          <w:i/>
          <w:sz w:val="24"/>
          <w:szCs w:val="24"/>
          <w:lang w:val="tg-Cyrl-TJ"/>
        </w:rPr>
        <w:t>).</w:t>
      </w:r>
    </w:p>
    <w:p w:rsidR="00523AD4" w:rsidRPr="000D5C0F" w:rsidRDefault="00523AD4" w:rsidP="00FF6FAB">
      <w:pPr>
        <w:pStyle w:val="a5"/>
        <w:spacing w:line="240" w:lineRule="auto"/>
        <w:ind w:left="720" w:hanging="294"/>
        <w:jc w:val="both"/>
        <w:rPr>
          <w:sz w:val="24"/>
          <w:szCs w:val="24"/>
          <w:lang w:val="tg-Cyrl-TJ"/>
        </w:rPr>
      </w:pPr>
    </w:p>
    <w:p w:rsidR="00C51E92" w:rsidRDefault="00FF6FAB" w:rsidP="00F743D4">
      <w:pPr>
        <w:jc w:val="both"/>
        <w:rPr>
          <w:rFonts w:ascii="Times New Roman" w:hAnsi="Times New Roman" w:cs="Times New Roman"/>
          <w:sz w:val="24"/>
          <w:szCs w:val="24"/>
        </w:rPr>
      </w:pPr>
      <w:r w:rsidRPr="000D5C0F">
        <w:rPr>
          <w:rFonts w:ascii="Times New Roman" w:hAnsi="Times New Roman" w:cs="Times New Roman"/>
          <w:noProof/>
          <w:sz w:val="24"/>
          <w:szCs w:val="24"/>
        </w:rPr>
        <w:lastRenderedPageBreak/>
        <w:drawing>
          <wp:inline distT="0" distB="0" distL="0" distR="0">
            <wp:extent cx="5876925" cy="3255523"/>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p>
    <w:p w:rsidR="00FF6FAB" w:rsidRPr="000D5C0F" w:rsidRDefault="00C51E92" w:rsidP="00F743D4">
      <w:pPr>
        <w:jc w:val="both"/>
        <w:rPr>
          <w:rFonts w:ascii="Times New Roman" w:hAnsi="Times New Roman" w:cs="Times New Roman"/>
          <w:b/>
          <w:sz w:val="24"/>
          <w:szCs w:val="24"/>
        </w:rPr>
      </w:pPr>
      <w:r>
        <w:rPr>
          <w:rFonts w:ascii="Times New Roman" w:hAnsi="Times New Roman" w:cs="Times New Roman"/>
          <w:sz w:val="24"/>
          <w:szCs w:val="24"/>
        </w:rPr>
        <w:t>Гуруҳбандии камбизоатӣ</w:t>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FF6FAB" w:rsidRPr="000D5C0F">
        <w:rPr>
          <w:rFonts w:ascii="Times New Roman" w:hAnsi="Times New Roman" w:cs="Times New Roman"/>
          <w:b/>
          <w:noProof/>
          <w:sz w:val="24"/>
          <w:szCs w:val="24"/>
        </w:rPr>
        <w:drawing>
          <wp:inline distT="0" distB="0" distL="0" distR="0">
            <wp:extent cx="5876925" cy="2866417"/>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F6FAB" w:rsidRPr="000D5C0F" w:rsidRDefault="00FF6FAB" w:rsidP="00FF6FAB">
      <w:pPr>
        <w:pStyle w:val="8"/>
        <w:keepLines w:val="0"/>
        <w:spacing w:before="0" w:line="240" w:lineRule="auto"/>
        <w:jc w:val="both"/>
        <w:rPr>
          <w:rFonts w:ascii="Times New Roman" w:hAnsi="Times New Roman" w:cs="Times New Roman"/>
          <w:b/>
          <w:sz w:val="24"/>
          <w:szCs w:val="24"/>
        </w:rPr>
      </w:pPr>
    </w:p>
    <w:p w:rsidR="00273BBB" w:rsidRPr="000D5C0F" w:rsidRDefault="00273BBB" w:rsidP="00273BBB">
      <w:pPr>
        <w:rPr>
          <w:rFonts w:ascii="Times New Roman" w:hAnsi="Times New Roman" w:cs="Times New Roman"/>
        </w:rPr>
      </w:pPr>
    </w:p>
    <w:p w:rsidR="00FF6FAB" w:rsidRPr="000D5C0F" w:rsidRDefault="00FF6FAB" w:rsidP="00FF6FAB">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sz w:val="24"/>
          <w:szCs w:val="24"/>
          <w:lang w:val="en-US"/>
        </w:rPr>
        <w:t>III</w:t>
      </w:r>
      <w:r w:rsidRPr="000D5C0F">
        <w:rPr>
          <w:rFonts w:ascii="Times New Roman" w:hAnsi="Times New Roman" w:cs="Times New Roman"/>
          <w:b/>
          <w:sz w:val="24"/>
          <w:szCs w:val="24"/>
          <w:lang w:val="tg-Cyrl-TJ"/>
        </w:rPr>
        <w:t>. Д</w:t>
      </w:r>
      <w:r w:rsidRPr="000D5C0F">
        <w:rPr>
          <w:rFonts w:ascii="Times New Roman" w:hAnsi="Times New Roman" w:cs="Times New Roman"/>
          <w:b/>
          <w:sz w:val="24"/>
          <w:szCs w:val="24"/>
        </w:rPr>
        <w:t xml:space="preserve">араҷаи ягонагии сокинони ҷомеа ва/ё ихтилофҳои дохилии онҳо </w:t>
      </w:r>
      <w:r w:rsidRPr="000D5C0F">
        <w:rPr>
          <w:rFonts w:ascii="Times New Roman" w:hAnsi="Times New Roman" w:cs="Times New Roman"/>
          <w:sz w:val="24"/>
          <w:szCs w:val="24"/>
        </w:rPr>
        <w:t>(Маълумотеро,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Назари худи сокинонро дар бораи нати</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аи ин амал</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ва дара</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 xml:space="preserve">аи </w:t>
      </w:r>
      <w:r w:rsidRPr="000D5C0F">
        <w:rPr>
          <w:rFonts w:ascii="Times New Roman" w:hAnsi="Times New Roman" w:cs="Times New Roman"/>
          <w:sz w:val="24"/>
          <w:szCs w:val="24"/>
          <w:lang w:val="tg-Cyrl-TJ"/>
        </w:rPr>
        <w:t>қ</w:t>
      </w:r>
      <w:r w:rsidRPr="000D5C0F">
        <w:rPr>
          <w:rFonts w:ascii="Times New Roman" w:hAnsi="Times New Roman" w:cs="Times New Roman"/>
          <w:sz w:val="24"/>
          <w:szCs w:val="24"/>
        </w:rPr>
        <w:t>аноатмандии он</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баён кунед. Агар дар ҷомеа низоъҳои дохилӣ вуҷуд дошта бошанд, сабаби ин низоъҳоро нишон диҳед).</w:t>
      </w:r>
    </w:p>
    <w:p w:rsidR="00273BBB" w:rsidRPr="000D5C0F" w:rsidRDefault="00273BBB" w:rsidP="00273BBB">
      <w:pPr>
        <w:spacing w:after="0"/>
        <w:rPr>
          <w:rFonts w:ascii="Times New Roman" w:hAnsi="Times New Roman" w:cs="Times New Roman"/>
          <w:i/>
          <w:sz w:val="24"/>
          <w:szCs w:val="24"/>
        </w:rPr>
      </w:pPr>
    </w:p>
    <w:p w:rsidR="00FF6FAB" w:rsidRPr="00F743D4" w:rsidRDefault="00FF6FAB" w:rsidP="00273BBB">
      <w:pPr>
        <w:spacing w:line="240" w:lineRule="auto"/>
        <w:rPr>
          <w:rFonts w:ascii="Times New Roman" w:hAnsi="Times New Roman" w:cs="Times New Roman"/>
          <w:i/>
          <w:sz w:val="24"/>
          <w:szCs w:val="24"/>
        </w:rPr>
      </w:pPr>
      <w:r w:rsidRPr="00F743D4">
        <w:rPr>
          <w:rFonts w:ascii="Times New Roman" w:hAnsi="Times New Roman" w:cs="Times New Roman"/>
          <w:i/>
          <w:sz w:val="24"/>
          <w:szCs w:val="24"/>
        </w:rPr>
        <w:t>Банақшагири ва иҷрои корҳои дастаҷамъона ба монанди:</w:t>
      </w:r>
    </w:p>
    <w:p w:rsidR="00021DE3" w:rsidRDefault="00021DE3"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 xml:space="preserve">Иштирок </w:t>
      </w:r>
      <w:r>
        <w:rPr>
          <w:rFonts w:ascii="Times New Roman" w:hAnsi="Times New Roman" w:cs="Times New Roman"/>
          <w:i/>
          <w:sz w:val="24"/>
          <w:szCs w:val="24"/>
        </w:rPr>
        <w:t xml:space="preserve">якҷояи сокинони деҳа </w:t>
      </w:r>
      <w:r w:rsidRPr="00F743D4">
        <w:rPr>
          <w:rFonts w:ascii="Times New Roman" w:hAnsi="Times New Roman" w:cs="Times New Roman"/>
          <w:i/>
          <w:sz w:val="24"/>
          <w:szCs w:val="24"/>
        </w:rPr>
        <w:t>дар ҷашну маросимҳои миллӣ</w:t>
      </w:r>
      <w:r>
        <w:rPr>
          <w:rFonts w:ascii="Times New Roman" w:hAnsi="Times New Roman" w:cs="Times New Roman"/>
          <w:i/>
          <w:sz w:val="24"/>
          <w:szCs w:val="24"/>
        </w:rPr>
        <w:t>;</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lastRenderedPageBreak/>
        <w:t>Тоза кардани ҷӯйбо</w:t>
      </w:r>
      <w:r w:rsidR="00273BBB" w:rsidRPr="00F743D4">
        <w:rPr>
          <w:rFonts w:ascii="Times New Roman" w:hAnsi="Times New Roman" w:cs="Times New Roman"/>
          <w:i/>
          <w:sz w:val="24"/>
          <w:szCs w:val="24"/>
          <w:lang w:val="tg-Cyrl-TJ"/>
        </w:rPr>
        <w:t>р</w:t>
      </w:r>
      <w:r w:rsidRPr="00F743D4">
        <w:rPr>
          <w:rFonts w:ascii="Times New Roman" w:hAnsi="Times New Roman" w:cs="Times New Roman"/>
          <w:i/>
          <w:sz w:val="24"/>
          <w:szCs w:val="24"/>
        </w:rPr>
        <w:t>ҳо</w:t>
      </w:r>
      <w:r w:rsidR="00273BBB" w:rsidRPr="00F743D4">
        <w:rPr>
          <w:rFonts w:ascii="Times New Roman" w:hAnsi="Times New Roman" w:cs="Times New Roman"/>
          <w:i/>
          <w:sz w:val="24"/>
          <w:szCs w:val="24"/>
          <w:lang w:val="tg-Cyrl-TJ"/>
        </w:rPr>
        <w:t xml:space="preserve"> ва</w:t>
      </w:r>
      <w:r w:rsidRPr="00F743D4">
        <w:rPr>
          <w:rFonts w:ascii="Times New Roman" w:hAnsi="Times New Roman" w:cs="Times New Roman"/>
          <w:i/>
          <w:sz w:val="24"/>
          <w:szCs w:val="24"/>
        </w:rPr>
        <w:t xml:space="preserve"> кучаву роҳравҳо;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Сангфарш кардани кӯчаҳо;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система</w:t>
      </w:r>
      <w:r w:rsidR="00273BBB" w:rsidRPr="00F743D4">
        <w:rPr>
          <w:rFonts w:ascii="Times New Roman" w:hAnsi="Times New Roman" w:cs="Times New Roman"/>
          <w:i/>
          <w:sz w:val="24"/>
          <w:szCs w:val="24"/>
          <w:lang w:val="tg-Cyrl-TJ"/>
        </w:rPr>
        <w:t>и</w:t>
      </w:r>
      <w:r w:rsidRPr="00F743D4">
        <w:rPr>
          <w:rFonts w:ascii="Times New Roman" w:hAnsi="Times New Roman" w:cs="Times New Roman"/>
          <w:i/>
          <w:sz w:val="24"/>
          <w:szCs w:val="24"/>
        </w:rPr>
        <w:t xml:space="preserve"> таъмини барқ; (иваз кардани равғани трансформатор, иваз кардани симчубҳо, ноқилҳои барқӣ);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Сохтмони хати оби нӯшокӣ бо саҳми ҷомеа ва шахсони саховатманд;</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Саҳмгузории шаҳрвандони алоҳида ё волидайн дар таъмири муассисаҳои таҳсилоти миёнаи уму</w:t>
      </w:r>
      <w:r w:rsidR="00273BBB" w:rsidRPr="00F743D4">
        <w:rPr>
          <w:rFonts w:ascii="Times New Roman" w:hAnsi="Times New Roman" w:cs="Times New Roman"/>
          <w:i/>
          <w:sz w:val="24"/>
          <w:szCs w:val="24"/>
          <w:lang w:val="tg-Cyrl-TJ"/>
        </w:rPr>
        <w:t>мӣ</w:t>
      </w:r>
      <w:r w:rsidRPr="00F743D4">
        <w:rPr>
          <w:rFonts w:ascii="Times New Roman" w:hAnsi="Times New Roman" w:cs="Times New Roman"/>
          <w:i/>
          <w:sz w:val="24"/>
          <w:szCs w:val="24"/>
        </w:rPr>
        <w:t>, муассисаи томактабӣ ва ғайра;</w:t>
      </w:r>
    </w:p>
    <w:p w:rsidR="00273BBB" w:rsidRPr="0060774E"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Иштирок дар ҷашну маросимҳои миллӣ</w:t>
      </w:r>
      <w:r w:rsidR="00F743D4">
        <w:rPr>
          <w:rFonts w:ascii="Times New Roman" w:hAnsi="Times New Roman" w:cs="Times New Roman"/>
          <w:i/>
          <w:sz w:val="24"/>
          <w:szCs w:val="24"/>
          <w:lang w:val="tg-Cyrl-TJ"/>
        </w:rPr>
        <w:t>.</w:t>
      </w:r>
    </w:p>
    <w:p w:rsidR="0060774E" w:rsidRPr="00F743D4" w:rsidRDefault="0060774E" w:rsidP="0060774E">
      <w:pPr>
        <w:pStyle w:val="a3"/>
        <w:spacing w:after="0" w:line="240" w:lineRule="auto"/>
        <w:ind w:left="425"/>
        <w:rPr>
          <w:rFonts w:ascii="Times New Roman" w:hAnsi="Times New Roman" w:cs="Times New Roman"/>
          <w:i/>
          <w:sz w:val="24"/>
          <w:szCs w:val="24"/>
        </w:rPr>
      </w:pPr>
    </w:p>
    <w:p w:rsidR="00FF6FAB" w:rsidRDefault="00FF6FAB" w:rsidP="00C03A14">
      <w:pPr>
        <w:pStyle w:val="8"/>
        <w:numPr>
          <w:ilvl w:val="0"/>
          <w:numId w:val="18"/>
        </w:numPr>
        <w:spacing w:before="0"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t xml:space="preserve">Масъалаҳои афзалиятноки ҷомеа; </w:t>
      </w:r>
      <w:r w:rsidRPr="000D5C0F">
        <w:rPr>
          <w:rFonts w:ascii="Times New Roman" w:hAnsi="Times New Roman" w:cs="Times New Roman"/>
          <w:sz w:val="24"/>
          <w:szCs w:val="24"/>
        </w:rPr>
        <w:t>(Масъалаҳоеро, ки ҷомеа муайян кардааст, тавсиф кунед. Сабабҳои мушкилот ва роҳҳои ҳалли онҳоро муайян кунед).</w:t>
      </w:r>
    </w:p>
    <w:p w:rsidR="00C03A14" w:rsidRPr="00C03A14" w:rsidRDefault="00C03A14" w:rsidP="00C03A14">
      <w:pPr>
        <w:spacing w:after="0" w:line="240" w:lineRule="auto"/>
      </w:pPr>
    </w:p>
    <w:tbl>
      <w:tblPr>
        <w:tblStyle w:val="ab"/>
        <w:tblW w:w="9214" w:type="dxa"/>
        <w:tblInd w:w="108" w:type="dxa"/>
        <w:tblLook w:val="04A0" w:firstRow="1" w:lastRow="0" w:firstColumn="1" w:lastColumn="0" w:noHBand="0" w:noVBand="1"/>
      </w:tblPr>
      <w:tblGrid>
        <w:gridCol w:w="681"/>
        <w:gridCol w:w="4110"/>
        <w:gridCol w:w="4423"/>
      </w:tblGrid>
      <w:tr w:rsidR="00FF6FAB" w:rsidRPr="000D5C0F" w:rsidTr="00C03A14">
        <w:tc>
          <w:tcPr>
            <w:tcW w:w="681"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4110"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Сабабҳои мушкилот</w:t>
            </w:r>
          </w:p>
        </w:tc>
        <w:tc>
          <w:tcPr>
            <w:tcW w:w="4423"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Роҳҳои ҳалли мушкилот</w:t>
            </w:r>
          </w:p>
        </w:tc>
      </w:tr>
      <w:tr w:rsidR="00FF6FAB" w:rsidRPr="000D5C0F" w:rsidTr="00C03A14">
        <w:tc>
          <w:tcPr>
            <w:tcW w:w="681" w:type="dxa"/>
            <w:vAlign w:val="center"/>
          </w:tcPr>
          <w:p w:rsidR="00FF6FAB" w:rsidRPr="0060774E" w:rsidRDefault="00FF6FAB"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1</w:t>
            </w:r>
          </w:p>
        </w:tc>
        <w:tc>
          <w:tcPr>
            <w:tcW w:w="4110" w:type="dxa"/>
            <w:vAlign w:val="center"/>
          </w:tcPr>
          <w:p w:rsidR="00FF6FAB" w:rsidRPr="0060774E" w:rsidRDefault="00641589" w:rsidP="00071F91">
            <w:pPr>
              <w:spacing w:after="0"/>
              <w:rPr>
                <w:rFonts w:ascii="Times New Roman" w:hAnsi="Times New Roman" w:cs="Times New Roman"/>
                <w:i/>
                <w:iCs/>
                <w:sz w:val="24"/>
                <w:szCs w:val="24"/>
              </w:rPr>
            </w:pPr>
            <w:r>
              <w:rPr>
                <w:rFonts w:ascii="Times New Roman" w:hAnsi="Times New Roman" w:cs="Times New Roman"/>
                <w:i/>
                <w:iCs/>
                <w:sz w:val="24"/>
                <w:szCs w:val="24"/>
              </w:rPr>
              <w:t>Надоштани  оби нӯшок</w:t>
            </w:r>
            <w:r w:rsidR="004900B1">
              <w:rPr>
                <w:rFonts w:ascii="Times New Roman" w:hAnsi="Times New Roman" w:cs="Times New Roman"/>
                <w:i/>
                <w:iCs/>
                <w:sz w:val="24"/>
                <w:szCs w:val="24"/>
              </w:rPr>
              <w:t>ӣ дар деҳа</w:t>
            </w:r>
          </w:p>
        </w:tc>
        <w:tc>
          <w:tcPr>
            <w:tcW w:w="4423" w:type="dxa"/>
            <w:vAlign w:val="center"/>
          </w:tcPr>
          <w:p w:rsidR="00FF6FAB" w:rsidRPr="0060774E" w:rsidRDefault="00641589" w:rsidP="002D7F4B">
            <w:pPr>
              <w:spacing w:after="0"/>
              <w:rPr>
                <w:rFonts w:ascii="Times New Roman" w:hAnsi="Times New Roman" w:cs="Times New Roman"/>
                <w:i/>
                <w:iCs/>
                <w:sz w:val="24"/>
                <w:szCs w:val="24"/>
              </w:rPr>
            </w:pPr>
            <w:r>
              <w:rPr>
                <w:rFonts w:ascii="Times New Roman" w:hAnsi="Times New Roman" w:cs="Times New Roman"/>
                <w:i/>
                <w:iCs/>
                <w:sz w:val="24"/>
                <w:szCs w:val="24"/>
              </w:rPr>
              <w:t>Сохтмони  хати оби нӯ</w:t>
            </w:r>
            <w:r w:rsidR="002D7F4B">
              <w:rPr>
                <w:rFonts w:ascii="Times New Roman" w:hAnsi="Times New Roman" w:cs="Times New Roman"/>
                <w:i/>
                <w:iCs/>
                <w:sz w:val="24"/>
                <w:szCs w:val="24"/>
              </w:rPr>
              <w:t>шок</w:t>
            </w:r>
            <w:r>
              <w:rPr>
                <w:rFonts w:ascii="Times New Roman" w:hAnsi="Times New Roman" w:cs="Times New Roman"/>
                <w:i/>
                <w:iCs/>
                <w:sz w:val="24"/>
                <w:szCs w:val="24"/>
              </w:rPr>
              <w:t>ӣ</w:t>
            </w:r>
          </w:p>
        </w:tc>
      </w:tr>
      <w:tr w:rsidR="00FF6FAB" w:rsidRPr="000D5C0F" w:rsidTr="00C03A14">
        <w:tc>
          <w:tcPr>
            <w:tcW w:w="681" w:type="dxa"/>
            <w:vAlign w:val="center"/>
          </w:tcPr>
          <w:p w:rsidR="00FF6FAB" w:rsidRPr="0060774E" w:rsidRDefault="00FF6FAB"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2</w:t>
            </w:r>
          </w:p>
        </w:tc>
        <w:tc>
          <w:tcPr>
            <w:tcW w:w="4110" w:type="dxa"/>
            <w:vAlign w:val="center"/>
          </w:tcPr>
          <w:p w:rsidR="00FF6FAB" w:rsidRPr="0060774E" w:rsidRDefault="00641589" w:rsidP="00071F91">
            <w:pPr>
              <w:spacing w:after="0"/>
              <w:rPr>
                <w:rFonts w:ascii="Times New Roman" w:hAnsi="Times New Roman" w:cs="Times New Roman"/>
                <w:i/>
                <w:iCs/>
                <w:sz w:val="24"/>
                <w:szCs w:val="24"/>
              </w:rPr>
            </w:pPr>
            <w:r>
              <w:rPr>
                <w:rFonts w:ascii="Times New Roman" w:hAnsi="Times New Roman" w:cs="Times New Roman"/>
                <w:i/>
                <w:iCs/>
                <w:sz w:val="24"/>
                <w:szCs w:val="24"/>
              </w:rPr>
              <w:t>Бад будани ҳ</w:t>
            </w:r>
            <w:r w:rsidR="002D7F4B">
              <w:rPr>
                <w:rFonts w:ascii="Times New Roman" w:hAnsi="Times New Roman" w:cs="Times New Roman"/>
                <w:i/>
                <w:iCs/>
                <w:sz w:val="24"/>
                <w:szCs w:val="24"/>
              </w:rPr>
              <w:t>олати</w:t>
            </w:r>
            <w:r>
              <w:rPr>
                <w:rFonts w:ascii="Times New Roman" w:hAnsi="Times New Roman" w:cs="Times New Roman"/>
                <w:i/>
                <w:iCs/>
                <w:sz w:val="24"/>
                <w:szCs w:val="24"/>
              </w:rPr>
              <w:t xml:space="preserve"> роҳҳо дар деҳ</w:t>
            </w:r>
            <w:r w:rsidR="007E3A11">
              <w:rPr>
                <w:rFonts w:ascii="Times New Roman" w:hAnsi="Times New Roman" w:cs="Times New Roman"/>
                <w:i/>
                <w:iCs/>
                <w:sz w:val="24"/>
                <w:szCs w:val="24"/>
              </w:rPr>
              <w:t>а</w:t>
            </w:r>
          </w:p>
        </w:tc>
        <w:tc>
          <w:tcPr>
            <w:tcW w:w="4423" w:type="dxa"/>
            <w:vAlign w:val="center"/>
          </w:tcPr>
          <w:p w:rsidR="00FF6FAB" w:rsidRPr="0060774E" w:rsidRDefault="00641589" w:rsidP="002D7F4B">
            <w:pPr>
              <w:spacing w:after="0"/>
              <w:rPr>
                <w:rFonts w:ascii="Times New Roman" w:hAnsi="Times New Roman" w:cs="Times New Roman"/>
                <w:i/>
                <w:iCs/>
                <w:sz w:val="24"/>
                <w:szCs w:val="24"/>
              </w:rPr>
            </w:pPr>
            <w:r>
              <w:rPr>
                <w:rFonts w:ascii="Times New Roman" w:hAnsi="Times New Roman" w:cs="Times New Roman"/>
                <w:i/>
                <w:iCs/>
                <w:sz w:val="24"/>
                <w:szCs w:val="24"/>
              </w:rPr>
              <w:t>Сохтмони роҳҳои дохили деҳ</w:t>
            </w:r>
            <w:r w:rsidR="002D7F4B">
              <w:rPr>
                <w:rFonts w:ascii="Times New Roman" w:hAnsi="Times New Roman" w:cs="Times New Roman"/>
                <w:i/>
                <w:iCs/>
                <w:sz w:val="24"/>
                <w:szCs w:val="24"/>
              </w:rPr>
              <w:t>а</w:t>
            </w:r>
          </w:p>
        </w:tc>
      </w:tr>
    </w:tbl>
    <w:p w:rsidR="00FF6FAB" w:rsidRPr="000D5C0F" w:rsidRDefault="00FF6FAB" w:rsidP="00FF6FAB">
      <w:pPr>
        <w:ind w:left="360"/>
        <w:rPr>
          <w:rFonts w:ascii="Times New Roman" w:hAnsi="Times New Roman" w:cs="Times New Roman"/>
        </w:rPr>
      </w:pPr>
    </w:p>
    <w:p w:rsidR="00FF6FAB" w:rsidRPr="000D5C0F" w:rsidRDefault="00FF6FAB" w:rsidP="00C03A14">
      <w:pPr>
        <w:pStyle w:val="8"/>
        <w:numPr>
          <w:ilvl w:val="0"/>
          <w:numId w:val="18"/>
        </w:numPr>
        <w:spacing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t xml:space="preserve">Таҳлили захираҳои мавҷуда барои ҷалби онҳо ба ҳалли мушкилоти ҷомеа; </w:t>
      </w:r>
      <w:r w:rsidRPr="000D5C0F">
        <w:rPr>
          <w:rFonts w:ascii="Times New Roman" w:hAnsi="Times New Roman" w:cs="Times New Roman"/>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p>
    <w:p w:rsidR="00273BBB" w:rsidRPr="000D5C0F" w:rsidRDefault="00273BBB" w:rsidP="00273BBB">
      <w:pPr>
        <w:rPr>
          <w:rFonts w:ascii="Times New Roman" w:hAnsi="Times New Roman" w:cs="Times New Roman"/>
        </w:rPr>
      </w:pPr>
    </w:p>
    <w:tbl>
      <w:tblPr>
        <w:tblpPr w:leftFromText="180" w:rightFromText="180" w:vertAnchor="text" w:horzAnchor="margin" w:tblpXSpec="right" w:tblpY="107"/>
        <w:tblW w:w="92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9"/>
        <w:gridCol w:w="3543"/>
        <w:gridCol w:w="5018"/>
      </w:tblGrid>
      <w:tr w:rsidR="00FF6FAB" w:rsidRPr="000D5C0F" w:rsidTr="00C03A14">
        <w:trPr>
          <w:trHeight w:val="57"/>
        </w:trPr>
        <w:tc>
          <w:tcPr>
            <w:tcW w:w="709" w:type="dxa"/>
            <w:shd w:val="clear" w:color="auto" w:fill="AEAAAA" w:themeFill="background2" w:themeFillShade="BF"/>
            <w:vAlign w:val="center"/>
          </w:tcPr>
          <w:p w:rsidR="00FF6FAB" w:rsidRPr="0060774E" w:rsidRDefault="00FF6FAB" w:rsidP="008548BF">
            <w:pPr>
              <w:spacing w:after="0" w:line="240" w:lineRule="auto"/>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3543" w:type="dxa"/>
            <w:shd w:val="clear" w:color="auto" w:fill="AEAAAA" w:themeFill="background2" w:themeFillShade="BF"/>
            <w:vAlign w:val="center"/>
          </w:tcPr>
          <w:p w:rsidR="00FF6FAB" w:rsidRPr="0060774E" w:rsidRDefault="00BE5BC4" w:rsidP="008548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Номгуи мушкилот</w:t>
            </w:r>
            <w:r w:rsidR="00FF6FAB" w:rsidRPr="0060774E">
              <w:rPr>
                <w:rFonts w:ascii="Times New Roman" w:hAnsi="Times New Roman" w:cs="Times New Roman"/>
                <w:sz w:val="24"/>
                <w:szCs w:val="24"/>
              </w:rPr>
              <w:t xml:space="preserve"> </w:t>
            </w:r>
          </w:p>
        </w:tc>
        <w:tc>
          <w:tcPr>
            <w:tcW w:w="5018" w:type="dxa"/>
            <w:shd w:val="clear" w:color="auto" w:fill="AEAAAA" w:themeFill="background2" w:themeFillShade="BF"/>
            <w:vAlign w:val="center"/>
          </w:tcPr>
          <w:p w:rsidR="00FF6FAB" w:rsidRPr="0060774E" w:rsidRDefault="00FF6FAB" w:rsidP="008548BF">
            <w:pPr>
              <w:spacing w:after="0" w:line="240" w:lineRule="auto"/>
              <w:jc w:val="center"/>
              <w:rPr>
                <w:rFonts w:ascii="Times New Roman" w:hAnsi="Times New Roman" w:cs="Times New Roman"/>
                <w:sz w:val="24"/>
                <w:szCs w:val="24"/>
                <w:lang w:val="tg-Cyrl-TJ"/>
              </w:rPr>
            </w:pPr>
            <w:r w:rsidRPr="0060774E">
              <w:rPr>
                <w:rFonts w:ascii="Times New Roman" w:hAnsi="Times New Roman" w:cs="Times New Roman"/>
                <w:sz w:val="24"/>
                <w:szCs w:val="24"/>
                <w:lang w:val="tg-Cyrl-TJ"/>
              </w:rPr>
              <w:t>Захираҳои ҷомеа оид ба ҳалли мушкилот</w:t>
            </w:r>
          </w:p>
        </w:tc>
      </w:tr>
      <w:tr w:rsidR="00BE5BC4" w:rsidRPr="000D5C0F" w:rsidTr="00C03A14">
        <w:trPr>
          <w:trHeight w:val="567"/>
        </w:trPr>
        <w:tc>
          <w:tcPr>
            <w:tcW w:w="709" w:type="dxa"/>
            <w:vAlign w:val="center"/>
          </w:tcPr>
          <w:p w:rsidR="00BE5BC4" w:rsidRPr="0060774E" w:rsidRDefault="00DC30A6"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3543" w:type="dxa"/>
            <w:vAlign w:val="center"/>
          </w:tcPr>
          <w:p w:rsidR="00526985" w:rsidRPr="00AE1387" w:rsidRDefault="00084820" w:rsidP="008548BF">
            <w:pPr>
              <w:spacing w:after="0" w:line="240" w:lineRule="auto"/>
              <w:rPr>
                <w:rFonts w:ascii="Times New Roman" w:hAnsi="Times New Roman" w:cs="Times New Roman"/>
                <w:b/>
                <w:i/>
                <w:iCs/>
                <w:sz w:val="24"/>
                <w:szCs w:val="24"/>
              </w:rPr>
            </w:pPr>
            <w:r w:rsidRPr="00AE1387">
              <w:rPr>
                <w:rFonts w:ascii="Times New Roman" w:hAnsi="Times New Roman" w:cs="Times New Roman"/>
                <w:b/>
                <w:i/>
                <w:iCs/>
                <w:sz w:val="24"/>
                <w:szCs w:val="24"/>
              </w:rPr>
              <w:t xml:space="preserve">Иншоотиҳои </w:t>
            </w:r>
            <w:r w:rsidR="00526985" w:rsidRPr="00AE1387">
              <w:rPr>
                <w:rFonts w:ascii="Times New Roman" w:hAnsi="Times New Roman" w:cs="Times New Roman"/>
                <w:b/>
                <w:i/>
                <w:iCs/>
                <w:sz w:val="24"/>
                <w:szCs w:val="24"/>
              </w:rPr>
              <w:t>иҷтимою инфросохторӣ:</w:t>
            </w:r>
          </w:p>
          <w:p w:rsidR="00AF543B" w:rsidRDefault="00CD74E1" w:rsidP="00AF543B">
            <w:pPr>
              <w:pStyle w:val="a3"/>
              <w:numPr>
                <w:ilvl w:val="0"/>
                <w:numId w:val="28"/>
              </w:numPr>
              <w:spacing w:after="0" w:line="240" w:lineRule="auto"/>
              <w:rPr>
                <w:rFonts w:ascii="Times New Roman" w:hAnsi="Times New Roman" w:cs="Times New Roman"/>
                <w:i/>
                <w:iCs/>
                <w:sz w:val="24"/>
                <w:szCs w:val="24"/>
              </w:rPr>
            </w:pPr>
            <w:r w:rsidRPr="00AF543B">
              <w:rPr>
                <w:rFonts w:ascii="Times New Roman" w:hAnsi="Times New Roman" w:cs="Times New Roman"/>
                <w:i/>
                <w:iCs/>
                <w:sz w:val="24"/>
                <w:szCs w:val="24"/>
              </w:rPr>
              <w:t>С</w:t>
            </w:r>
            <w:r w:rsidR="00AF543B" w:rsidRPr="00AF543B">
              <w:rPr>
                <w:rFonts w:ascii="Times New Roman" w:hAnsi="Times New Roman" w:cs="Times New Roman"/>
                <w:i/>
                <w:iCs/>
                <w:sz w:val="24"/>
                <w:szCs w:val="24"/>
              </w:rPr>
              <w:t>охтмони хати оби нӯшокӣ</w:t>
            </w:r>
            <w:r w:rsidR="00AF543B">
              <w:rPr>
                <w:rFonts w:ascii="Times New Roman" w:hAnsi="Times New Roman" w:cs="Times New Roman"/>
                <w:i/>
                <w:iCs/>
                <w:sz w:val="24"/>
                <w:szCs w:val="24"/>
              </w:rPr>
              <w:t>;</w:t>
            </w:r>
          </w:p>
          <w:p w:rsidR="00AE1387" w:rsidRPr="00AE1387" w:rsidRDefault="00AE1387" w:rsidP="00AE1387">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w:t>
            </w:r>
            <w:r w:rsidRPr="00AF543B">
              <w:rPr>
                <w:rFonts w:ascii="Times New Roman" w:hAnsi="Times New Roman" w:cs="Times New Roman"/>
                <w:i/>
                <w:iCs/>
                <w:sz w:val="24"/>
                <w:szCs w:val="24"/>
              </w:rPr>
              <w:t>охтмони роҳҳои дохили деҳа)</w:t>
            </w:r>
            <w:r>
              <w:rPr>
                <w:rFonts w:ascii="Times New Roman" w:hAnsi="Times New Roman" w:cs="Times New Roman"/>
                <w:i/>
                <w:iCs/>
                <w:sz w:val="24"/>
                <w:szCs w:val="24"/>
              </w:rPr>
              <w:t>; Сохтмони бунгоҳи тиббӣ;</w:t>
            </w:r>
          </w:p>
          <w:p w:rsidR="00AF543B" w:rsidRPr="00AE1387" w:rsidRDefault="00AF543B" w:rsidP="00AE1387">
            <w:pPr>
              <w:pStyle w:val="a3"/>
              <w:numPr>
                <w:ilvl w:val="0"/>
                <w:numId w:val="28"/>
              </w:numPr>
              <w:spacing w:after="0" w:line="240" w:lineRule="auto"/>
              <w:rPr>
                <w:rFonts w:ascii="Times New Roman" w:hAnsi="Times New Roman" w:cs="Times New Roman"/>
                <w:i/>
                <w:iCs/>
                <w:sz w:val="24"/>
                <w:szCs w:val="24"/>
              </w:rPr>
            </w:pPr>
            <w:r w:rsidRPr="00AF543B">
              <w:rPr>
                <w:rFonts w:ascii="Times New Roman" w:hAnsi="Times New Roman" w:cs="Times New Roman"/>
                <w:i/>
                <w:iCs/>
                <w:sz w:val="24"/>
                <w:szCs w:val="24"/>
              </w:rPr>
              <w:t>Б</w:t>
            </w:r>
            <w:r w:rsidR="00371D47" w:rsidRPr="00AF543B">
              <w:rPr>
                <w:rFonts w:ascii="Times New Roman" w:hAnsi="Times New Roman" w:cs="Times New Roman"/>
                <w:i/>
                <w:iCs/>
                <w:sz w:val="24"/>
                <w:szCs w:val="24"/>
              </w:rPr>
              <w:t>арқа</w:t>
            </w:r>
            <w:r>
              <w:rPr>
                <w:rFonts w:ascii="Times New Roman" w:hAnsi="Times New Roman" w:cs="Times New Roman"/>
                <w:i/>
                <w:iCs/>
                <w:sz w:val="24"/>
                <w:szCs w:val="24"/>
              </w:rPr>
              <w:t>рорсозии системаи таъмини барқ;</w:t>
            </w:r>
          </w:p>
        </w:tc>
        <w:tc>
          <w:tcPr>
            <w:tcW w:w="5018" w:type="dxa"/>
            <w:vAlign w:val="center"/>
          </w:tcPr>
          <w:p w:rsidR="00371D47" w:rsidRDefault="00371D47"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Захираи неруҳои инсонӣ, (роҳбарикунанда);</w:t>
            </w:r>
          </w:p>
          <w:p w:rsidR="00BE5BC4" w:rsidRDefault="0087315B"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w:t>
            </w:r>
            <w:r w:rsidR="00BE5BC4" w:rsidRPr="00BE5BC4">
              <w:rPr>
                <w:rFonts w:ascii="Times New Roman" w:hAnsi="Times New Roman" w:cs="Times New Roman"/>
                <w:i/>
                <w:iCs/>
                <w:sz w:val="24"/>
                <w:szCs w:val="24"/>
              </w:rPr>
              <w:t xml:space="preserve">ираҳои </w:t>
            </w:r>
            <w:r w:rsidR="00371D47">
              <w:rPr>
                <w:rFonts w:ascii="Times New Roman" w:hAnsi="Times New Roman" w:cs="Times New Roman"/>
                <w:i/>
                <w:iCs/>
                <w:sz w:val="24"/>
                <w:szCs w:val="24"/>
              </w:rPr>
              <w:t>м</w:t>
            </w:r>
            <w:r w:rsidR="00BE5BC4">
              <w:rPr>
                <w:rFonts w:ascii="Times New Roman" w:hAnsi="Times New Roman" w:cs="Times New Roman"/>
                <w:i/>
                <w:iCs/>
                <w:sz w:val="24"/>
                <w:szCs w:val="24"/>
              </w:rPr>
              <w:t>еҳнатӣ</w:t>
            </w:r>
            <w:r w:rsidR="00371D47">
              <w:rPr>
                <w:rFonts w:ascii="Times New Roman" w:hAnsi="Times New Roman" w:cs="Times New Roman"/>
                <w:i/>
                <w:iCs/>
                <w:sz w:val="24"/>
                <w:szCs w:val="24"/>
              </w:rPr>
              <w:t>, (қувваҳои корӣ);</w:t>
            </w:r>
          </w:p>
          <w:p w:rsidR="00371D47" w:rsidRDefault="00371D47"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табии, (</w:t>
            </w:r>
            <w:proofErr w:type="gramStart"/>
            <w:r>
              <w:rPr>
                <w:rFonts w:ascii="Times New Roman" w:hAnsi="Times New Roman" w:cs="Times New Roman"/>
                <w:i/>
                <w:iCs/>
                <w:sz w:val="24"/>
                <w:szCs w:val="24"/>
              </w:rPr>
              <w:t>замин,об</w:t>
            </w:r>
            <w:proofErr w:type="gramEnd"/>
            <w:r>
              <w:rPr>
                <w:rFonts w:ascii="Times New Roman" w:hAnsi="Times New Roman" w:cs="Times New Roman"/>
                <w:i/>
                <w:iCs/>
                <w:sz w:val="24"/>
                <w:szCs w:val="24"/>
              </w:rPr>
              <w:t>);</w:t>
            </w:r>
          </w:p>
          <w:p w:rsidR="00BE5BC4" w:rsidRDefault="00BE5BC4"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физикӣ</w:t>
            </w:r>
            <w:r w:rsidR="00DC30A6">
              <w:rPr>
                <w:rFonts w:ascii="Times New Roman" w:hAnsi="Times New Roman" w:cs="Times New Roman"/>
                <w:i/>
                <w:iCs/>
                <w:sz w:val="24"/>
                <w:szCs w:val="24"/>
              </w:rPr>
              <w:t xml:space="preserve">, </w:t>
            </w:r>
            <w:r w:rsidR="00371D47">
              <w:rPr>
                <w:rFonts w:ascii="Times New Roman" w:hAnsi="Times New Roman" w:cs="Times New Roman"/>
                <w:i/>
                <w:iCs/>
                <w:sz w:val="24"/>
                <w:szCs w:val="24"/>
              </w:rPr>
              <w:t>(инфросохтори солим, техника, механизмҳо, асбобҳои корӣ)</w:t>
            </w:r>
          </w:p>
          <w:p w:rsidR="00BE5BC4" w:rsidRPr="00BE5BC4" w:rsidRDefault="00BE5BC4"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Захираҳои </w:t>
            </w:r>
            <w:r w:rsidR="00371D47">
              <w:rPr>
                <w:rFonts w:ascii="Times New Roman" w:hAnsi="Times New Roman" w:cs="Times New Roman"/>
                <w:i/>
                <w:iCs/>
                <w:sz w:val="24"/>
                <w:szCs w:val="24"/>
              </w:rPr>
              <w:t>молиявӣ</w:t>
            </w:r>
            <w:r w:rsidR="00DC30A6">
              <w:rPr>
                <w:rFonts w:ascii="Times New Roman" w:hAnsi="Times New Roman" w:cs="Times New Roman"/>
                <w:i/>
                <w:iCs/>
                <w:sz w:val="24"/>
                <w:szCs w:val="24"/>
              </w:rPr>
              <w:t>,</w:t>
            </w:r>
            <w:r w:rsidR="00371D47">
              <w:rPr>
                <w:rFonts w:ascii="Times New Roman" w:hAnsi="Times New Roman" w:cs="Times New Roman"/>
                <w:i/>
                <w:iCs/>
                <w:sz w:val="24"/>
                <w:szCs w:val="24"/>
              </w:rPr>
              <w:t xml:space="preserve"> (саҳмгузории</w:t>
            </w:r>
            <w:r w:rsidR="00DC30A6">
              <w:rPr>
                <w:rFonts w:ascii="Times New Roman" w:hAnsi="Times New Roman" w:cs="Times New Roman"/>
                <w:i/>
                <w:iCs/>
                <w:sz w:val="24"/>
                <w:szCs w:val="24"/>
              </w:rPr>
              <w:t xml:space="preserve"> молию пулии</w:t>
            </w:r>
            <w:r w:rsidR="00371D47">
              <w:rPr>
                <w:rFonts w:ascii="Times New Roman" w:hAnsi="Times New Roman" w:cs="Times New Roman"/>
                <w:i/>
                <w:iCs/>
                <w:sz w:val="24"/>
                <w:szCs w:val="24"/>
              </w:rPr>
              <w:t xml:space="preserve"> ҷомеа).</w:t>
            </w:r>
          </w:p>
        </w:tc>
      </w:tr>
      <w:tr w:rsidR="00FF6FAB" w:rsidRPr="000D5C0F" w:rsidTr="00C03A14">
        <w:trPr>
          <w:trHeight w:val="567"/>
        </w:trPr>
        <w:tc>
          <w:tcPr>
            <w:tcW w:w="709" w:type="dxa"/>
            <w:vAlign w:val="center"/>
          </w:tcPr>
          <w:p w:rsidR="00FF6FAB" w:rsidRPr="0060774E" w:rsidRDefault="00DC30A6"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543" w:type="dxa"/>
            <w:vAlign w:val="center"/>
          </w:tcPr>
          <w:p w:rsidR="00AF543B" w:rsidRPr="00AE1387" w:rsidRDefault="00FF6FAB" w:rsidP="00AF543B">
            <w:pPr>
              <w:spacing w:after="0" w:line="240" w:lineRule="auto"/>
              <w:rPr>
                <w:rFonts w:ascii="Times New Roman" w:hAnsi="Times New Roman" w:cs="Times New Roman"/>
                <w:b/>
                <w:i/>
                <w:iCs/>
                <w:sz w:val="24"/>
                <w:szCs w:val="24"/>
              </w:rPr>
            </w:pPr>
            <w:r w:rsidRPr="00AE1387">
              <w:rPr>
                <w:rFonts w:ascii="Times New Roman" w:hAnsi="Times New Roman" w:cs="Times New Roman"/>
                <w:b/>
                <w:i/>
                <w:iCs/>
                <w:sz w:val="24"/>
                <w:szCs w:val="24"/>
              </w:rPr>
              <w:t>Иншоот</w:t>
            </w:r>
            <w:r w:rsidR="00BE5BC4" w:rsidRPr="00AE1387">
              <w:rPr>
                <w:rFonts w:ascii="Times New Roman" w:hAnsi="Times New Roman" w:cs="Times New Roman"/>
                <w:b/>
                <w:i/>
                <w:iCs/>
                <w:sz w:val="24"/>
                <w:szCs w:val="24"/>
              </w:rPr>
              <w:t>ҳои</w:t>
            </w:r>
            <w:r w:rsidR="006D06C9" w:rsidRPr="00AE1387">
              <w:rPr>
                <w:rFonts w:ascii="Times New Roman" w:hAnsi="Times New Roman" w:cs="Times New Roman"/>
                <w:b/>
                <w:i/>
                <w:iCs/>
                <w:sz w:val="24"/>
                <w:szCs w:val="24"/>
              </w:rPr>
              <w:t xml:space="preserve"> и</w:t>
            </w:r>
            <w:r w:rsidR="00DC30A6" w:rsidRPr="00AE1387">
              <w:rPr>
                <w:rFonts w:ascii="Times New Roman" w:hAnsi="Times New Roman" w:cs="Times New Roman"/>
                <w:b/>
                <w:i/>
                <w:iCs/>
                <w:sz w:val="24"/>
                <w:szCs w:val="24"/>
              </w:rPr>
              <w:t>ҷтимоӣ-</w:t>
            </w:r>
            <w:r w:rsidR="00084820" w:rsidRPr="00AE1387">
              <w:rPr>
                <w:rFonts w:ascii="Times New Roman" w:hAnsi="Times New Roman" w:cs="Times New Roman"/>
                <w:b/>
                <w:i/>
                <w:iCs/>
                <w:sz w:val="24"/>
                <w:szCs w:val="24"/>
              </w:rPr>
              <w:t xml:space="preserve"> иқтисодӣ</w:t>
            </w:r>
            <w:r w:rsidR="00526985" w:rsidRPr="00AE1387">
              <w:rPr>
                <w:rFonts w:ascii="Times New Roman" w:hAnsi="Times New Roman" w:cs="Times New Roman"/>
                <w:b/>
                <w:i/>
                <w:iCs/>
                <w:sz w:val="24"/>
                <w:szCs w:val="24"/>
              </w:rPr>
              <w:t>:</w:t>
            </w:r>
          </w:p>
          <w:p w:rsidR="00FF6FAB" w:rsidRPr="00AF543B" w:rsidRDefault="00B679DC" w:rsidP="00AF543B">
            <w:pPr>
              <w:pStyle w:val="a3"/>
              <w:numPr>
                <w:ilvl w:val="0"/>
                <w:numId w:val="31"/>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Корхонаҳои хурди соҳибкорӣ</w:t>
            </w:r>
          </w:p>
        </w:tc>
        <w:tc>
          <w:tcPr>
            <w:tcW w:w="5018" w:type="dxa"/>
            <w:vAlign w:val="center"/>
          </w:tcPr>
          <w:p w:rsidR="00BE5BC4" w:rsidRDefault="0087315B"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w:t>
            </w:r>
            <w:r w:rsidR="00DC30A6">
              <w:rPr>
                <w:rFonts w:ascii="Times New Roman" w:hAnsi="Times New Roman" w:cs="Times New Roman"/>
                <w:i/>
                <w:iCs/>
                <w:sz w:val="24"/>
                <w:szCs w:val="24"/>
              </w:rPr>
              <w:t xml:space="preserve">ираи неруҳои </w:t>
            </w:r>
            <w:proofErr w:type="gramStart"/>
            <w:r w:rsidR="00DC30A6">
              <w:rPr>
                <w:rFonts w:ascii="Times New Roman" w:hAnsi="Times New Roman" w:cs="Times New Roman"/>
                <w:i/>
                <w:iCs/>
                <w:sz w:val="24"/>
                <w:szCs w:val="24"/>
              </w:rPr>
              <w:t>инсонӣ;</w:t>
            </w:r>
            <w:r w:rsidR="00371D47">
              <w:rPr>
                <w:rFonts w:ascii="Times New Roman" w:hAnsi="Times New Roman" w:cs="Times New Roman"/>
                <w:i/>
                <w:iCs/>
                <w:sz w:val="24"/>
                <w:szCs w:val="24"/>
              </w:rPr>
              <w:t>;</w:t>
            </w:r>
            <w:proofErr w:type="gramEnd"/>
          </w:p>
          <w:p w:rsidR="00BE5BC4" w:rsidRDefault="00BE5BC4"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меҳнатӣ</w:t>
            </w:r>
            <w:r w:rsidR="00371D47">
              <w:rPr>
                <w:rFonts w:ascii="Times New Roman" w:hAnsi="Times New Roman" w:cs="Times New Roman"/>
                <w:i/>
                <w:iCs/>
                <w:sz w:val="24"/>
                <w:szCs w:val="24"/>
              </w:rPr>
              <w:t>;</w:t>
            </w:r>
          </w:p>
          <w:p w:rsidR="00371D47" w:rsidRDefault="00DC30A6"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физикӣ;</w:t>
            </w:r>
          </w:p>
          <w:p w:rsidR="00FF6FAB" w:rsidRPr="00BE5BC4" w:rsidRDefault="00BE5BC4" w:rsidP="00BE5BC4">
            <w:pPr>
              <w:pStyle w:val="a3"/>
              <w:numPr>
                <w:ilvl w:val="0"/>
                <w:numId w:val="28"/>
              </w:numPr>
              <w:spacing w:after="0" w:line="240" w:lineRule="auto"/>
              <w:rPr>
                <w:rFonts w:ascii="Times New Roman" w:hAnsi="Times New Roman" w:cs="Times New Roman"/>
                <w:i/>
                <w:iCs/>
                <w:sz w:val="24"/>
                <w:szCs w:val="24"/>
              </w:rPr>
            </w:pPr>
            <w:r w:rsidRPr="00BE5BC4">
              <w:rPr>
                <w:rFonts w:ascii="Times New Roman" w:hAnsi="Times New Roman" w:cs="Times New Roman"/>
                <w:i/>
                <w:iCs/>
                <w:sz w:val="24"/>
                <w:szCs w:val="24"/>
              </w:rPr>
              <w:t>Захираҳои</w:t>
            </w:r>
            <w:r>
              <w:rPr>
                <w:rFonts w:ascii="Times New Roman" w:hAnsi="Times New Roman" w:cs="Times New Roman"/>
                <w:i/>
                <w:iCs/>
                <w:sz w:val="24"/>
                <w:szCs w:val="24"/>
              </w:rPr>
              <w:t xml:space="preserve"> молиявӣ</w:t>
            </w:r>
            <w:r w:rsidR="00DC30A6">
              <w:rPr>
                <w:rFonts w:ascii="Times New Roman" w:hAnsi="Times New Roman" w:cs="Times New Roman"/>
                <w:i/>
                <w:iCs/>
                <w:sz w:val="24"/>
                <w:szCs w:val="24"/>
              </w:rPr>
              <w:t>.</w:t>
            </w:r>
          </w:p>
        </w:tc>
      </w:tr>
    </w:tbl>
    <w:p w:rsidR="00171D5F" w:rsidRPr="000D5C0F" w:rsidRDefault="00171D5F" w:rsidP="00FF6FAB">
      <w:pPr>
        <w:pStyle w:val="8"/>
        <w:spacing w:line="240" w:lineRule="auto"/>
        <w:jc w:val="both"/>
        <w:rPr>
          <w:rFonts w:ascii="Times New Roman" w:hAnsi="Times New Roman" w:cs="Times New Roman"/>
          <w:b/>
          <w:bCs/>
          <w:sz w:val="24"/>
          <w:szCs w:val="24"/>
          <w:lang w:val="en-US"/>
        </w:rPr>
      </w:pPr>
    </w:p>
    <w:p w:rsidR="00FF6FAB" w:rsidRPr="000D5C0F" w:rsidRDefault="00FF6FAB" w:rsidP="00FF6FAB">
      <w:pPr>
        <w:pStyle w:val="8"/>
        <w:spacing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w:t>
      </w:r>
      <w:r w:rsidRPr="000D5C0F">
        <w:rPr>
          <w:rFonts w:ascii="Times New Roman" w:hAnsi="Times New Roman" w:cs="Times New Roman"/>
          <w:b/>
          <w:bCs/>
          <w:sz w:val="24"/>
          <w:szCs w:val="24"/>
          <w:lang w:val="tg-Cyrl-TJ"/>
        </w:rPr>
        <w:t>.</w:t>
      </w:r>
      <w:r w:rsidR="00677A23"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 xml:space="preserve">Потенсиали институтсионалии ҷомеа ва роҳбарони он. </w:t>
      </w:r>
      <w:r w:rsidRPr="000D5C0F">
        <w:rPr>
          <w:rFonts w:ascii="Times New Roman" w:hAnsi="Times New Roman" w:cs="Times New Roman"/>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p>
    <w:p w:rsidR="0060774E" w:rsidRDefault="0060774E" w:rsidP="0060774E">
      <w:pPr>
        <w:spacing w:after="0"/>
        <w:rPr>
          <w:rFonts w:ascii="Times New Roman" w:hAnsi="Times New Roman" w:cs="Times New Roman"/>
          <w:i/>
          <w:sz w:val="24"/>
          <w:szCs w:val="24"/>
        </w:rPr>
      </w:pPr>
    </w:p>
    <w:p w:rsidR="00FF6FAB" w:rsidRPr="0060774E" w:rsidRDefault="00AE1387" w:rsidP="0060774E">
      <w:pPr>
        <w:spacing w:after="0" w:line="240" w:lineRule="auto"/>
        <w:rPr>
          <w:rFonts w:ascii="Times New Roman" w:hAnsi="Times New Roman" w:cs="Times New Roman"/>
          <w:i/>
          <w:sz w:val="24"/>
          <w:szCs w:val="24"/>
        </w:rPr>
      </w:pPr>
      <w:r>
        <w:rPr>
          <w:rFonts w:ascii="Times New Roman" w:hAnsi="Times New Roman" w:cs="Times New Roman"/>
          <w:i/>
          <w:sz w:val="24"/>
          <w:szCs w:val="24"/>
        </w:rPr>
        <w:t>Дар деҳаи Хӯчархӣ</w:t>
      </w:r>
      <w:r w:rsidR="007E3A11">
        <w:rPr>
          <w:rFonts w:ascii="Times New Roman" w:hAnsi="Times New Roman" w:cs="Times New Roman"/>
          <w:i/>
          <w:sz w:val="24"/>
          <w:szCs w:val="24"/>
        </w:rPr>
        <w:t xml:space="preserve"> </w:t>
      </w:r>
      <w:r w:rsidR="00FF6FAB" w:rsidRPr="0060774E">
        <w:rPr>
          <w:rFonts w:ascii="Times New Roman" w:hAnsi="Times New Roman" w:cs="Times New Roman"/>
          <w:i/>
          <w:sz w:val="24"/>
          <w:szCs w:val="24"/>
        </w:rPr>
        <w:t xml:space="preserve"> аз ҷумлаи неруҳои инсонӣ:</w:t>
      </w:r>
      <w:r w:rsidR="00D70414" w:rsidRPr="0060774E">
        <w:rPr>
          <w:rFonts w:ascii="Times New Roman" w:hAnsi="Times New Roman" w:cs="Times New Roman"/>
          <w:i/>
          <w:sz w:val="24"/>
          <w:szCs w:val="24"/>
        </w:rPr>
        <w:t xml:space="preserve"> </w:t>
      </w:r>
      <w:r w:rsidR="00FF6FAB" w:rsidRPr="0060774E">
        <w:rPr>
          <w:rFonts w:ascii="Times New Roman" w:hAnsi="Times New Roman" w:cs="Times New Roman"/>
          <w:i/>
          <w:sz w:val="24"/>
          <w:szCs w:val="24"/>
        </w:rPr>
        <w:t>-  зиёиён, шахсон</w:t>
      </w:r>
      <w:r w:rsidR="00273BBB" w:rsidRPr="0060774E">
        <w:rPr>
          <w:rFonts w:ascii="Times New Roman" w:hAnsi="Times New Roman" w:cs="Times New Roman"/>
          <w:i/>
          <w:sz w:val="24"/>
          <w:szCs w:val="24"/>
          <w:lang w:val="tg-Cyrl-TJ"/>
        </w:rPr>
        <w:t>и</w:t>
      </w:r>
      <w:r w:rsidR="00FF6FAB" w:rsidRPr="0060774E">
        <w:rPr>
          <w:rFonts w:ascii="Times New Roman" w:hAnsi="Times New Roman" w:cs="Times New Roman"/>
          <w:i/>
          <w:sz w:val="24"/>
          <w:szCs w:val="24"/>
        </w:rPr>
        <w:t xml:space="preserve"> дар мақоми роҳбаркунанда</w:t>
      </w:r>
      <w:r w:rsidR="001A697B">
        <w:rPr>
          <w:rFonts w:ascii="Times New Roman" w:hAnsi="Times New Roman" w:cs="Times New Roman"/>
          <w:i/>
          <w:sz w:val="24"/>
          <w:szCs w:val="24"/>
        </w:rPr>
        <w:t xml:space="preserve"> кор мекардагӣ</w:t>
      </w:r>
      <w:r w:rsidR="00FF6FAB" w:rsidRPr="0060774E">
        <w:rPr>
          <w:rFonts w:ascii="Times New Roman" w:hAnsi="Times New Roman" w:cs="Times New Roman"/>
          <w:i/>
          <w:sz w:val="24"/>
          <w:szCs w:val="24"/>
        </w:rPr>
        <w:t>, нафароне, ки иқтидор, қобилияти кор бо ҷамоаро доранд</w:t>
      </w:r>
      <w:r w:rsidR="001A697B">
        <w:rPr>
          <w:rFonts w:ascii="Times New Roman" w:hAnsi="Times New Roman" w:cs="Times New Roman"/>
          <w:i/>
          <w:sz w:val="24"/>
          <w:szCs w:val="24"/>
        </w:rPr>
        <w:t xml:space="preserve"> ҳастанд</w:t>
      </w:r>
      <w:r w:rsidR="00FF6FAB" w:rsidRPr="0060774E">
        <w:rPr>
          <w:rFonts w:ascii="Times New Roman" w:hAnsi="Times New Roman" w:cs="Times New Roman"/>
          <w:i/>
          <w:sz w:val="24"/>
          <w:szCs w:val="24"/>
        </w:rPr>
        <w:t>:</w:t>
      </w:r>
    </w:p>
    <w:p w:rsidR="001A697B" w:rsidRDefault="001A697B" w:rsidP="00FF6FAB">
      <w:pPr>
        <w:jc w:val="center"/>
        <w:rPr>
          <w:rFonts w:ascii="Times New Roman" w:hAnsi="Times New Roman" w:cs="Times New Roman"/>
          <w:i/>
          <w:sz w:val="24"/>
          <w:szCs w:val="24"/>
        </w:rPr>
      </w:pPr>
    </w:p>
    <w:p w:rsidR="00FF6FAB" w:rsidRPr="0060774E" w:rsidRDefault="00FF6FAB" w:rsidP="00FF6FAB">
      <w:pPr>
        <w:jc w:val="center"/>
        <w:rPr>
          <w:rFonts w:ascii="Times New Roman" w:hAnsi="Times New Roman" w:cs="Times New Roman"/>
          <w:i/>
          <w:sz w:val="24"/>
          <w:szCs w:val="24"/>
        </w:rPr>
      </w:pPr>
      <w:r w:rsidRPr="0060774E">
        <w:rPr>
          <w:rFonts w:ascii="Times New Roman" w:hAnsi="Times New Roman" w:cs="Times New Roman"/>
          <w:i/>
          <w:sz w:val="24"/>
          <w:szCs w:val="24"/>
        </w:rPr>
        <w:lastRenderedPageBreak/>
        <w:t>Маълумот оид ба захираҳо,</w:t>
      </w:r>
      <w:r w:rsidR="00D70414" w:rsidRPr="0060774E">
        <w:rPr>
          <w:rFonts w:ascii="Times New Roman" w:hAnsi="Times New Roman" w:cs="Times New Roman"/>
          <w:i/>
          <w:sz w:val="24"/>
          <w:szCs w:val="24"/>
        </w:rPr>
        <w:t xml:space="preserve"> </w:t>
      </w:r>
      <w:r w:rsidR="00AE1387">
        <w:rPr>
          <w:rFonts w:ascii="Times New Roman" w:hAnsi="Times New Roman" w:cs="Times New Roman"/>
          <w:i/>
          <w:sz w:val="24"/>
          <w:szCs w:val="24"/>
        </w:rPr>
        <w:t>нерӯҳои инсонии деҳаи Хӯчархӣ</w:t>
      </w:r>
    </w:p>
    <w:tbl>
      <w:tblPr>
        <w:tblStyle w:val="ab"/>
        <w:tblW w:w="9214" w:type="dxa"/>
        <w:tblInd w:w="108" w:type="dxa"/>
        <w:shd w:val="clear" w:color="auto" w:fill="FFFFFF" w:themeFill="background1"/>
        <w:tblLook w:val="04A0" w:firstRow="1" w:lastRow="0" w:firstColumn="1" w:lastColumn="0" w:noHBand="0" w:noVBand="1"/>
      </w:tblPr>
      <w:tblGrid>
        <w:gridCol w:w="709"/>
        <w:gridCol w:w="4458"/>
        <w:gridCol w:w="4047"/>
      </w:tblGrid>
      <w:tr w:rsidR="00FF6FAB" w:rsidRPr="00DC30A6" w:rsidTr="00C03A14">
        <w:trPr>
          <w:trHeight w:val="617"/>
        </w:trPr>
        <w:tc>
          <w:tcPr>
            <w:tcW w:w="709" w:type="dxa"/>
            <w:shd w:val="clear" w:color="auto" w:fill="FFFFFF" w:themeFill="background1"/>
          </w:tcPr>
          <w:p w:rsidR="00FF6FAB" w:rsidRPr="00DC30A6" w:rsidRDefault="00FF6FAB" w:rsidP="0060774E">
            <w:pPr>
              <w:spacing w:after="0"/>
              <w:rPr>
                <w:rFonts w:ascii="Times New Roman" w:hAnsi="Times New Roman" w:cs="Times New Roman"/>
                <w:sz w:val="24"/>
                <w:szCs w:val="24"/>
              </w:rPr>
            </w:pPr>
            <w:r w:rsidRPr="00DC30A6">
              <w:rPr>
                <w:rFonts w:ascii="Times New Roman" w:hAnsi="Times New Roman" w:cs="Times New Roman"/>
                <w:sz w:val="24"/>
                <w:szCs w:val="24"/>
              </w:rPr>
              <w:t>№ б/т</w:t>
            </w:r>
          </w:p>
        </w:tc>
        <w:tc>
          <w:tcPr>
            <w:tcW w:w="4458"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sz w:val="24"/>
                <w:szCs w:val="24"/>
              </w:rPr>
            </w:pPr>
            <w:r w:rsidRPr="00DC30A6">
              <w:rPr>
                <w:rFonts w:ascii="Times New Roman" w:hAnsi="Times New Roman" w:cs="Times New Roman"/>
                <w:sz w:val="24"/>
                <w:szCs w:val="24"/>
              </w:rPr>
              <w:t>Захираҳо</w:t>
            </w:r>
          </w:p>
        </w:tc>
        <w:tc>
          <w:tcPr>
            <w:tcW w:w="4047"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sz w:val="24"/>
                <w:szCs w:val="24"/>
              </w:rPr>
            </w:pPr>
            <w:r w:rsidRPr="00DC30A6">
              <w:rPr>
                <w:rFonts w:ascii="Times New Roman" w:hAnsi="Times New Roman" w:cs="Times New Roman"/>
                <w:sz w:val="24"/>
                <w:szCs w:val="24"/>
              </w:rPr>
              <w:t>Меъёрҳои роҳбарии аъзоёни ҷамоа</w:t>
            </w:r>
          </w:p>
        </w:tc>
      </w:tr>
      <w:tr w:rsidR="00FF6FAB" w:rsidRPr="00DC30A6" w:rsidTr="00C03A14">
        <w:tc>
          <w:tcPr>
            <w:tcW w:w="709"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1</w:t>
            </w:r>
          </w:p>
        </w:tc>
        <w:tc>
          <w:tcPr>
            <w:tcW w:w="4458" w:type="dxa"/>
            <w:shd w:val="clear" w:color="auto" w:fill="FFFFFF" w:themeFill="background1"/>
            <w:vAlign w:val="center"/>
          </w:tcPr>
          <w:p w:rsidR="00FF6FAB" w:rsidRPr="00DC30A6" w:rsidRDefault="00623376"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кумитаи</w:t>
            </w:r>
            <w:r w:rsidR="00FF6FAB" w:rsidRPr="00DC30A6">
              <w:rPr>
                <w:rFonts w:ascii="Times New Roman" w:hAnsi="Times New Roman" w:cs="Times New Roman"/>
                <w:i/>
                <w:iCs/>
                <w:sz w:val="24"/>
                <w:szCs w:val="24"/>
              </w:rPr>
              <w:t xml:space="preserve"> маҳалла</w:t>
            </w:r>
          </w:p>
        </w:tc>
        <w:tc>
          <w:tcPr>
            <w:tcW w:w="4047" w:type="dxa"/>
            <w:shd w:val="clear" w:color="auto" w:fill="FFFFFF" w:themeFill="background1"/>
          </w:tcPr>
          <w:p w:rsidR="00FF6FAB" w:rsidRPr="00DC30A6" w:rsidRDefault="00FF6FAB"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Идоракунии умиумии ҷомеа, ташкил ва гузаронидани ҷамъомадҳо, ҷашну маъракаҳо, ҷалби ҷомеа дар корҳои дастаҷамъона</w:t>
            </w:r>
          </w:p>
        </w:tc>
      </w:tr>
      <w:tr w:rsidR="00FF6FAB" w:rsidRPr="00DC30A6" w:rsidTr="00C03A14">
        <w:tc>
          <w:tcPr>
            <w:tcW w:w="709"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2</w:t>
            </w:r>
          </w:p>
        </w:tc>
        <w:tc>
          <w:tcPr>
            <w:tcW w:w="4458" w:type="dxa"/>
            <w:shd w:val="clear" w:color="auto" w:fill="FFFFFF" w:themeFill="background1"/>
            <w:vAlign w:val="center"/>
          </w:tcPr>
          <w:p w:rsidR="00FF6FAB" w:rsidRPr="00DC30A6" w:rsidRDefault="00623376"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Кумитаи занон</w:t>
            </w:r>
          </w:p>
        </w:tc>
        <w:tc>
          <w:tcPr>
            <w:tcW w:w="4047" w:type="dxa"/>
            <w:shd w:val="clear" w:color="auto" w:fill="FFFFFF" w:themeFill="background1"/>
          </w:tcPr>
          <w:p w:rsidR="00FF6FAB" w:rsidRPr="00DC30A6" w:rsidRDefault="00B4372F"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 xml:space="preserve">Кор бо занон, ҷалби занҳо оид ба иштирок онҳо дар чорабиниҳои деҳа, </w:t>
            </w:r>
          </w:p>
        </w:tc>
      </w:tr>
      <w:tr w:rsidR="00FF6FAB" w:rsidRPr="00DC30A6" w:rsidTr="00C03A14">
        <w:tc>
          <w:tcPr>
            <w:tcW w:w="709"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3</w:t>
            </w:r>
          </w:p>
        </w:tc>
        <w:tc>
          <w:tcPr>
            <w:tcW w:w="4458" w:type="dxa"/>
            <w:shd w:val="clear" w:color="auto" w:fill="FFFFFF" w:themeFill="background1"/>
            <w:vAlign w:val="center"/>
          </w:tcPr>
          <w:p w:rsidR="00FF6FAB" w:rsidRPr="00DC30A6" w:rsidRDefault="005C6C71"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КЛД</w:t>
            </w:r>
          </w:p>
        </w:tc>
        <w:tc>
          <w:tcPr>
            <w:tcW w:w="4047" w:type="dxa"/>
            <w:shd w:val="clear" w:color="auto" w:fill="FFFFFF" w:themeFill="background1"/>
          </w:tcPr>
          <w:p w:rsidR="00FF6FAB" w:rsidRPr="00DC30A6" w:rsidRDefault="008E3FF2" w:rsidP="0060774E">
            <w:pPr>
              <w:spacing w:after="0"/>
              <w:rPr>
                <w:rFonts w:ascii="Times New Roman" w:hAnsi="Times New Roman" w:cs="Times New Roman"/>
                <w:i/>
                <w:iCs/>
                <w:sz w:val="24"/>
                <w:szCs w:val="24"/>
              </w:rPr>
            </w:pPr>
            <w:r w:rsidRPr="00DC30A6">
              <w:rPr>
                <w:rFonts w:ascii="Times New Roman" w:hAnsi="Times New Roman" w:cs="Times New Roman"/>
                <w:i/>
                <w:sz w:val="24"/>
                <w:szCs w:val="24"/>
                <w:lang w:val="tg-Cyrl-TJ"/>
              </w:rPr>
              <w:t>Баррасӣ, м</w:t>
            </w:r>
            <w:r w:rsidR="00CB0EFE" w:rsidRPr="00DC30A6">
              <w:rPr>
                <w:rFonts w:ascii="Times New Roman" w:hAnsi="Times New Roman" w:cs="Times New Roman"/>
                <w:i/>
                <w:sz w:val="24"/>
                <w:szCs w:val="24"/>
                <w:lang w:val="tg-Cyrl-TJ"/>
              </w:rPr>
              <w:t>уҳокима,</w:t>
            </w:r>
            <w:r w:rsidRPr="00DC30A6">
              <w:rPr>
                <w:rFonts w:ascii="Times New Roman" w:hAnsi="Times New Roman" w:cs="Times New Roman"/>
                <w:i/>
                <w:sz w:val="24"/>
                <w:szCs w:val="24"/>
                <w:lang w:val="tg-Cyrl-TJ"/>
              </w:rPr>
              <w:t xml:space="preserve"> қабул</w:t>
            </w:r>
            <w:r w:rsidR="00CB0EFE" w:rsidRPr="00DC30A6">
              <w:rPr>
                <w:rFonts w:ascii="Times New Roman" w:hAnsi="Times New Roman" w:cs="Times New Roman"/>
                <w:i/>
                <w:sz w:val="24"/>
                <w:szCs w:val="24"/>
                <w:lang w:val="tg-Cyrl-TJ"/>
              </w:rPr>
              <w:t xml:space="preserve"> ва пешниҳоди</w:t>
            </w:r>
            <w:r w:rsidRPr="00DC30A6">
              <w:rPr>
                <w:rFonts w:ascii="Times New Roman" w:hAnsi="Times New Roman" w:cs="Times New Roman"/>
                <w:i/>
                <w:sz w:val="24"/>
                <w:szCs w:val="24"/>
                <w:lang w:val="tg-Cyrl-TJ"/>
              </w:rPr>
              <w:t xml:space="preserve"> зерлоиҳаҳо, дастгирӣ ва намояндагии ҷомеаҳо дар раванди татбиқи зерлоиҳаҳо</w:t>
            </w:r>
          </w:p>
        </w:tc>
      </w:tr>
      <w:tr w:rsidR="00FF6FAB" w:rsidRPr="00DC30A6" w:rsidTr="00C03A14">
        <w:tc>
          <w:tcPr>
            <w:tcW w:w="709"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4</w:t>
            </w:r>
          </w:p>
        </w:tc>
        <w:tc>
          <w:tcPr>
            <w:tcW w:w="4458" w:type="dxa"/>
            <w:shd w:val="clear" w:color="auto" w:fill="FFFFFF" w:themeFill="background1"/>
            <w:vAlign w:val="center"/>
          </w:tcPr>
          <w:p w:rsidR="00FF6FAB" w:rsidRPr="00DC30A6" w:rsidRDefault="005C6C71"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НҶ</w:t>
            </w:r>
          </w:p>
        </w:tc>
        <w:tc>
          <w:tcPr>
            <w:tcW w:w="4047" w:type="dxa"/>
            <w:shd w:val="clear" w:color="auto" w:fill="FFFFFF" w:themeFill="background1"/>
          </w:tcPr>
          <w:p w:rsidR="00FF6FAB" w:rsidRPr="00DC30A6" w:rsidRDefault="0057003F"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Назорат аз рафти иҷрои корҳои сохтмонӣ, пур кардани анкетаҳои баҳодиҳӣ, ҳисоботдиҳӣ</w:t>
            </w:r>
          </w:p>
        </w:tc>
      </w:tr>
    </w:tbl>
    <w:p w:rsidR="00FF6FAB" w:rsidRPr="008E3FF2" w:rsidRDefault="00FF6FAB" w:rsidP="00FF6FAB">
      <w:pPr>
        <w:pStyle w:val="8"/>
        <w:keepLines w:val="0"/>
        <w:spacing w:before="0" w:line="240" w:lineRule="auto"/>
        <w:jc w:val="both"/>
        <w:rPr>
          <w:rFonts w:ascii="Times New Roman" w:hAnsi="Times New Roman" w:cs="Times New Roman"/>
          <w:b/>
          <w:bCs/>
          <w:sz w:val="24"/>
          <w:szCs w:val="24"/>
          <w:lang w:val="tg-Cyrl-TJ"/>
        </w:rPr>
      </w:pPr>
    </w:p>
    <w:p w:rsidR="00FF6FAB" w:rsidRPr="008E3FF2" w:rsidRDefault="00FF6FAB" w:rsidP="00FF6FAB">
      <w:pPr>
        <w:pStyle w:val="8"/>
        <w:keepLines w:val="0"/>
        <w:spacing w:before="0" w:line="240" w:lineRule="auto"/>
        <w:jc w:val="both"/>
        <w:rPr>
          <w:rFonts w:ascii="Times New Roman" w:hAnsi="Times New Roman" w:cs="Times New Roman"/>
          <w:sz w:val="24"/>
          <w:szCs w:val="24"/>
          <w:lang w:val="tg-Cyrl-TJ"/>
        </w:rPr>
      </w:pPr>
      <w:r w:rsidRPr="008E3FF2">
        <w:rPr>
          <w:rFonts w:ascii="Times New Roman" w:hAnsi="Times New Roman" w:cs="Times New Roman"/>
          <w:b/>
          <w:bCs/>
          <w:sz w:val="24"/>
          <w:szCs w:val="24"/>
          <w:lang w:val="tg-Cyrl-TJ"/>
        </w:rPr>
        <w:t>VII</w:t>
      </w:r>
      <w:r w:rsidRPr="000D5C0F">
        <w:rPr>
          <w:rFonts w:ascii="Times New Roman" w:hAnsi="Times New Roman" w:cs="Times New Roman"/>
          <w:b/>
          <w:bCs/>
          <w:sz w:val="24"/>
          <w:szCs w:val="24"/>
          <w:lang w:val="tg-Cyrl-TJ"/>
        </w:rPr>
        <w:t>.</w:t>
      </w:r>
      <w:r w:rsidR="00C56E1E" w:rsidRPr="000D5C0F">
        <w:rPr>
          <w:rFonts w:ascii="Times New Roman" w:hAnsi="Times New Roman" w:cs="Times New Roman"/>
          <w:b/>
          <w:bCs/>
          <w:sz w:val="24"/>
          <w:szCs w:val="24"/>
          <w:lang w:val="tg-Cyrl-TJ"/>
        </w:rPr>
        <w:t xml:space="preserve"> </w:t>
      </w:r>
      <w:r w:rsidRPr="008E3FF2">
        <w:rPr>
          <w:rFonts w:ascii="Times New Roman" w:hAnsi="Times New Roman" w:cs="Times New Roman"/>
          <w:b/>
          <w:bCs/>
          <w:sz w:val="24"/>
          <w:szCs w:val="24"/>
          <w:lang w:val="tg-Cyrl-TJ"/>
        </w:rPr>
        <w:t>Дараҷае,</w:t>
      </w:r>
      <w:r w:rsidRPr="000D5C0F">
        <w:rPr>
          <w:rFonts w:ascii="Times New Roman" w:hAnsi="Times New Roman" w:cs="Times New Roman"/>
          <w:b/>
          <w:bCs/>
          <w:sz w:val="24"/>
          <w:szCs w:val="24"/>
          <w:lang w:val="tg-Cyrl-TJ"/>
        </w:rPr>
        <w:t xml:space="preserve"> </w:t>
      </w:r>
      <w:r w:rsidRPr="008E3FF2">
        <w:rPr>
          <w:rFonts w:ascii="Times New Roman" w:hAnsi="Times New Roman" w:cs="Times New Roman"/>
          <w:b/>
          <w:bCs/>
          <w:sz w:val="24"/>
          <w:szCs w:val="24"/>
          <w:lang w:val="tg-Cyrl-TJ"/>
        </w:rPr>
        <w:t>ки ҷомеа дар</w:t>
      </w:r>
      <w:r w:rsidRPr="000D5C0F">
        <w:rPr>
          <w:rFonts w:ascii="Times New Roman" w:hAnsi="Times New Roman" w:cs="Times New Roman"/>
          <w:b/>
          <w:bCs/>
          <w:sz w:val="24"/>
          <w:szCs w:val="24"/>
          <w:lang w:val="tg-Cyrl-TJ"/>
        </w:rPr>
        <w:t xml:space="preserve"> пойдории </w:t>
      </w:r>
      <w:r w:rsidRPr="008E3FF2">
        <w:rPr>
          <w:rFonts w:ascii="Times New Roman" w:hAnsi="Times New Roman" w:cs="Times New Roman"/>
          <w:b/>
          <w:bCs/>
          <w:sz w:val="24"/>
          <w:szCs w:val="24"/>
          <w:lang w:val="tg-Cyrl-TJ"/>
        </w:rPr>
        <w:t xml:space="preserve">натиҷаҳои лоиҳа иштирок мекунад. </w:t>
      </w:r>
      <w:r w:rsidRPr="008E3FF2">
        <w:rPr>
          <w:rFonts w:ascii="Times New Roman" w:hAnsi="Times New Roman" w:cs="Times New Roman"/>
          <w:sz w:val="24"/>
          <w:szCs w:val="24"/>
          <w:lang w:val="tg-Cyrl-TJ"/>
        </w:rPr>
        <w:t xml:space="preserve">(Бо истифода аз усулҳои PRA (таҳлили натиҷаҳои лоиҳа), муайян кардани қобилиятҳо ва қобилиятҳои ҷомеа барои дарбар гирифтани натиҷаҳои зерлоиҳаи имконпазир). </w:t>
      </w:r>
    </w:p>
    <w:p w:rsidR="005B442D" w:rsidRPr="001A697B" w:rsidRDefault="005B442D" w:rsidP="00FF6FAB">
      <w:pPr>
        <w:jc w:val="center"/>
        <w:rPr>
          <w:rFonts w:ascii="Times New Roman" w:hAnsi="Times New Roman" w:cs="Times New Roman"/>
          <w:i/>
          <w:sz w:val="24"/>
          <w:szCs w:val="24"/>
          <w:lang w:val="tg-Cyrl-TJ"/>
        </w:rPr>
      </w:pPr>
    </w:p>
    <w:p w:rsidR="00FF6FAB" w:rsidRPr="00842E52" w:rsidRDefault="00FF6FAB" w:rsidP="00FF6FAB">
      <w:pPr>
        <w:jc w:val="center"/>
        <w:rPr>
          <w:rFonts w:ascii="Times New Roman" w:hAnsi="Times New Roman" w:cs="Times New Roman"/>
          <w:i/>
          <w:sz w:val="24"/>
          <w:szCs w:val="24"/>
        </w:rPr>
      </w:pPr>
      <w:r w:rsidRPr="00842E52">
        <w:rPr>
          <w:rFonts w:ascii="Times New Roman" w:hAnsi="Times New Roman" w:cs="Times New Roman"/>
          <w:i/>
          <w:sz w:val="24"/>
          <w:szCs w:val="24"/>
        </w:rPr>
        <w:t>Иштироки ҷомеа дар нигоҳдории натиҷаҳои лоиҳа</w:t>
      </w:r>
    </w:p>
    <w:p w:rsidR="00FF6FAB" w:rsidRPr="00842E52" w:rsidRDefault="00FF6FAB" w:rsidP="0060774E">
      <w:pPr>
        <w:spacing w:line="240" w:lineRule="auto"/>
        <w:jc w:val="both"/>
        <w:rPr>
          <w:rFonts w:ascii="Times New Roman" w:hAnsi="Times New Roman" w:cs="Times New Roman"/>
          <w:i/>
          <w:sz w:val="24"/>
          <w:szCs w:val="24"/>
        </w:rPr>
      </w:pPr>
      <w:r w:rsidRPr="00842E52">
        <w:rPr>
          <w:rFonts w:ascii="Times New Roman" w:hAnsi="Times New Roman" w:cs="Times New Roman"/>
          <w:i/>
          <w:sz w:val="24"/>
          <w:szCs w:val="24"/>
        </w:rPr>
        <w:tab/>
        <w:t xml:space="preserve">Аҳли ҷомеа нақшаи истифодабарӣ ва нигоҳдории </w:t>
      </w:r>
      <w:r w:rsidR="003F4532" w:rsidRPr="00842E52">
        <w:rPr>
          <w:rFonts w:ascii="Times New Roman" w:hAnsi="Times New Roman" w:cs="Times New Roman"/>
          <w:i/>
          <w:sz w:val="24"/>
          <w:szCs w:val="24"/>
        </w:rPr>
        <w:t xml:space="preserve">иншооти </w:t>
      </w:r>
      <w:r w:rsidRPr="00842E52">
        <w:rPr>
          <w:rFonts w:ascii="Times New Roman" w:hAnsi="Times New Roman" w:cs="Times New Roman"/>
          <w:i/>
          <w:sz w:val="24"/>
          <w:szCs w:val="24"/>
        </w:rPr>
        <w:t>лоиҳа</w:t>
      </w:r>
      <w:r w:rsidR="003F4532" w:rsidRPr="00842E52">
        <w:rPr>
          <w:rFonts w:ascii="Times New Roman" w:hAnsi="Times New Roman" w:cs="Times New Roman"/>
          <w:i/>
          <w:sz w:val="24"/>
          <w:szCs w:val="24"/>
        </w:rPr>
        <w:t>ви</w:t>
      </w:r>
      <w:r w:rsidRPr="00842E52">
        <w:rPr>
          <w:rFonts w:ascii="Times New Roman" w:hAnsi="Times New Roman" w:cs="Times New Roman"/>
          <w:i/>
          <w:sz w:val="24"/>
          <w:szCs w:val="24"/>
        </w:rPr>
        <w:t>ро дар якҷояг</w:t>
      </w:r>
      <w:r w:rsidR="00B14A64" w:rsidRPr="00842E52">
        <w:rPr>
          <w:rFonts w:ascii="Times New Roman" w:hAnsi="Times New Roman" w:cs="Times New Roman"/>
          <w:i/>
          <w:sz w:val="24"/>
          <w:szCs w:val="24"/>
          <w:lang w:val="tg-Cyrl-TJ"/>
        </w:rPr>
        <w:t>ӣ</w:t>
      </w:r>
      <w:r w:rsidRPr="00842E52">
        <w:rPr>
          <w:rFonts w:ascii="Times New Roman" w:hAnsi="Times New Roman" w:cs="Times New Roman"/>
          <w:i/>
          <w:sz w:val="24"/>
          <w:szCs w:val="24"/>
        </w:rPr>
        <w:t xml:space="preserve"> таҳия намуда</w:t>
      </w:r>
      <w:r w:rsidR="00B14A64" w:rsidRPr="00842E52">
        <w:rPr>
          <w:rFonts w:ascii="Times New Roman" w:hAnsi="Times New Roman" w:cs="Times New Roman"/>
          <w:i/>
          <w:sz w:val="24"/>
          <w:szCs w:val="24"/>
          <w:lang w:val="tg-Cyrl-TJ"/>
        </w:rPr>
        <w:t>,</w:t>
      </w:r>
      <w:r w:rsidRPr="00842E52">
        <w:rPr>
          <w:rFonts w:ascii="Times New Roman" w:hAnsi="Times New Roman" w:cs="Times New Roman"/>
          <w:i/>
          <w:sz w:val="24"/>
          <w:szCs w:val="24"/>
        </w:rPr>
        <w:t xml:space="preserve">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w:t>
      </w:r>
      <w:r w:rsidR="00B14A64" w:rsidRPr="00842E52">
        <w:rPr>
          <w:rFonts w:ascii="Times New Roman" w:hAnsi="Times New Roman" w:cs="Times New Roman"/>
          <w:i/>
          <w:sz w:val="24"/>
          <w:szCs w:val="24"/>
          <w:lang w:val="tg-Cyrl-TJ"/>
        </w:rPr>
        <w:t>ӣ</w:t>
      </w:r>
      <w:r w:rsidRPr="00842E52">
        <w:rPr>
          <w:rFonts w:ascii="Times New Roman" w:hAnsi="Times New Roman" w:cs="Times New Roman"/>
          <w:i/>
          <w:sz w:val="24"/>
          <w:szCs w:val="24"/>
        </w:rPr>
        <w:t xml:space="preserve"> карда мешавад. Кумитаи лоиҳавии деҳа тартиби баҳисобгир</w:t>
      </w:r>
      <w:r w:rsidR="00B14A64" w:rsidRPr="00842E52">
        <w:rPr>
          <w:rFonts w:ascii="Times New Roman" w:hAnsi="Times New Roman" w:cs="Times New Roman"/>
          <w:i/>
          <w:sz w:val="24"/>
          <w:szCs w:val="24"/>
          <w:lang w:val="tg-Cyrl-TJ"/>
        </w:rPr>
        <w:t>ӣ</w:t>
      </w:r>
      <w:r w:rsidRPr="00842E52">
        <w:rPr>
          <w:rFonts w:ascii="Times New Roman" w:hAnsi="Times New Roman" w:cs="Times New Roman"/>
          <w:i/>
          <w:sz w:val="24"/>
          <w:szCs w:val="24"/>
        </w:rPr>
        <w:t xml:space="preserve"> ва истифодабарии маблағҳои ҷамъоваришударо муайян менамоянд.  Таъмир ва дар ҳолати кор</w:t>
      </w:r>
      <w:r w:rsidR="00B14A64" w:rsidRPr="00842E52">
        <w:rPr>
          <w:rFonts w:ascii="Times New Roman" w:hAnsi="Times New Roman" w:cs="Times New Roman"/>
          <w:i/>
          <w:sz w:val="24"/>
          <w:szCs w:val="24"/>
          <w:lang w:val="tg-Cyrl-TJ"/>
        </w:rPr>
        <w:t>ӣ</w:t>
      </w:r>
      <w:r w:rsidRPr="00842E52">
        <w:rPr>
          <w:rFonts w:ascii="Times New Roman" w:hAnsi="Times New Roman" w:cs="Times New Roman"/>
          <w:i/>
          <w:sz w:val="24"/>
          <w:szCs w:val="24"/>
        </w:rPr>
        <w:t xml:space="preserve"> нигоҳ доштани иншооти лоиҳавӣ аз ҳисоби маблағҳои пулии ҷомеа пардохт карда мешаванд.  Бо мақсади паст кардани сатҳи хав</w:t>
      </w:r>
      <w:r w:rsidR="00B14A64" w:rsidRPr="00842E52">
        <w:rPr>
          <w:rFonts w:ascii="Times New Roman" w:hAnsi="Times New Roman" w:cs="Times New Roman"/>
          <w:i/>
          <w:sz w:val="24"/>
          <w:szCs w:val="24"/>
          <w:lang w:val="tg-Cyrl-TJ"/>
        </w:rPr>
        <w:t>ф</w:t>
      </w:r>
      <w:r w:rsidRPr="00842E52">
        <w:rPr>
          <w:rFonts w:ascii="Times New Roman" w:hAnsi="Times New Roman" w:cs="Times New Roman"/>
          <w:i/>
          <w:sz w:val="24"/>
          <w:szCs w:val="24"/>
        </w:rPr>
        <w:t>ҳо</w:t>
      </w:r>
      <w:r w:rsidR="00B14A64" w:rsidRPr="00842E52">
        <w:rPr>
          <w:rFonts w:ascii="Times New Roman" w:hAnsi="Times New Roman" w:cs="Times New Roman"/>
          <w:i/>
          <w:sz w:val="24"/>
          <w:szCs w:val="24"/>
          <w:lang w:val="tg-Cyrl-TJ"/>
        </w:rPr>
        <w:t>,</w:t>
      </w:r>
      <w:r w:rsidRPr="00842E52">
        <w:rPr>
          <w:rFonts w:ascii="Times New Roman" w:hAnsi="Times New Roman" w:cs="Times New Roman"/>
          <w:i/>
          <w:sz w:val="24"/>
          <w:szCs w:val="24"/>
        </w:rPr>
        <w:t xml:space="preserve"> бо ҷалби мутахассиси соҳавӣ нигохубини техникии иншоотҳои лоиҳавӣ анҷом дода мешавад.</w:t>
      </w:r>
    </w:p>
    <w:p w:rsidR="00FF6FAB" w:rsidRDefault="00FF6FAB" w:rsidP="0060774E">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VIII</w:t>
      </w:r>
      <w:r w:rsidRPr="000D5C0F">
        <w:rPr>
          <w:rFonts w:ascii="Times New Roman" w:hAnsi="Times New Roman" w:cs="Times New Roman"/>
          <w:sz w:val="24"/>
          <w:szCs w:val="24"/>
          <w:lang w:val="tg-Cyrl-TJ"/>
        </w:rPr>
        <w:t>.</w:t>
      </w:r>
      <w:r w:rsidRPr="000D5C0F">
        <w:rPr>
          <w:rFonts w:ascii="Times New Roman" w:hAnsi="Times New Roman" w:cs="Times New Roman"/>
        </w:rPr>
        <w:t xml:space="preserve"> </w:t>
      </w:r>
      <w:r w:rsidRPr="000D5C0F">
        <w:rPr>
          <w:rFonts w:ascii="Times New Roman" w:hAnsi="Times New Roman" w:cs="Times New Roman"/>
          <w:b/>
          <w:bCs/>
          <w:sz w:val="24"/>
          <w:szCs w:val="24"/>
        </w:rPr>
        <w:t xml:space="preserve">Таҳлил ва арзёбии барномаҳои башардӯстона аз ҷониби ҷомеа, дигар донорҳо ва иштироки аъзоёни ҷомеа дар татбиқи онҳо. </w:t>
      </w:r>
      <w:r w:rsidRPr="000D5C0F">
        <w:rPr>
          <w:rFonts w:ascii="Times New Roman" w:hAnsi="Times New Roman" w:cs="Times New Roman"/>
          <w:sz w:val="24"/>
          <w:szCs w:val="24"/>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p>
    <w:p w:rsidR="002C423C" w:rsidRPr="002C423C" w:rsidRDefault="002C423C" w:rsidP="002C423C"/>
    <w:p w:rsidR="00B14A64" w:rsidRDefault="00B14A64" w:rsidP="00B14A64">
      <w:pPr>
        <w:spacing w:after="0"/>
        <w:rPr>
          <w:rFonts w:ascii="Times New Roman" w:hAnsi="Times New Roman" w:cs="Times New Roman"/>
        </w:rPr>
      </w:pPr>
    </w:p>
    <w:tbl>
      <w:tblPr>
        <w:tblStyle w:val="ab"/>
        <w:tblW w:w="0" w:type="auto"/>
        <w:tblLook w:val="04A0" w:firstRow="1" w:lastRow="0" w:firstColumn="1" w:lastColumn="0" w:noHBand="0" w:noVBand="1"/>
      </w:tblPr>
      <w:tblGrid>
        <w:gridCol w:w="534"/>
        <w:gridCol w:w="2598"/>
        <w:gridCol w:w="1593"/>
        <w:gridCol w:w="1580"/>
        <w:gridCol w:w="3124"/>
      </w:tblGrid>
      <w:tr w:rsidR="007E646F" w:rsidRPr="007E646F" w:rsidTr="007E646F">
        <w:tc>
          <w:tcPr>
            <w:tcW w:w="534" w:type="dxa"/>
            <w:vAlign w:val="center"/>
          </w:tcPr>
          <w:p w:rsidR="007E646F" w:rsidRPr="007E646F" w:rsidRDefault="007E646F" w:rsidP="007E646F">
            <w:pPr>
              <w:spacing w:after="0"/>
              <w:jc w:val="center"/>
              <w:rPr>
                <w:rFonts w:ascii="Times New Roman" w:hAnsi="Times New Roman" w:cs="Times New Roman"/>
                <w:sz w:val="24"/>
                <w:szCs w:val="24"/>
                <w:lang w:val="tg-Cyrl-TJ"/>
              </w:rPr>
            </w:pPr>
            <w:r w:rsidRPr="007E646F">
              <w:rPr>
                <w:rFonts w:ascii="Times New Roman" w:hAnsi="Times New Roman" w:cs="Times New Roman"/>
                <w:sz w:val="24"/>
                <w:szCs w:val="24"/>
                <w:lang w:val="tg-Cyrl-TJ"/>
              </w:rPr>
              <w:t>№ б/т</w:t>
            </w:r>
          </w:p>
        </w:tc>
        <w:tc>
          <w:tcPr>
            <w:tcW w:w="2656"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Номи лоиҳа</w:t>
            </w:r>
          </w:p>
        </w:tc>
        <w:tc>
          <w:tcPr>
            <w:tcW w:w="1595"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Маблағгузор</w:t>
            </w:r>
          </w:p>
        </w:tc>
        <w:tc>
          <w:tcPr>
            <w:tcW w:w="1595"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Маблағ (сомонӣ)</w:t>
            </w:r>
          </w:p>
        </w:tc>
        <w:tc>
          <w:tcPr>
            <w:tcW w:w="3191"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Натиҷаи иҷро</w:t>
            </w:r>
          </w:p>
        </w:tc>
      </w:tr>
      <w:tr w:rsidR="007E646F" w:rsidRPr="007E646F" w:rsidTr="00E24860">
        <w:tc>
          <w:tcPr>
            <w:tcW w:w="534" w:type="dxa"/>
            <w:vAlign w:val="center"/>
          </w:tcPr>
          <w:p w:rsidR="007E646F" w:rsidRPr="00E747D3" w:rsidRDefault="007E646F" w:rsidP="00E24860">
            <w:pPr>
              <w:spacing w:after="0"/>
              <w:jc w:val="center"/>
              <w:rPr>
                <w:rFonts w:ascii="Times New Roman" w:hAnsi="Times New Roman" w:cs="Times New Roman"/>
                <w:i/>
                <w:sz w:val="24"/>
                <w:szCs w:val="24"/>
                <w:lang w:val="tg-Cyrl-TJ"/>
              </w:rPr>
            </w:pPr>
          </w:p>
        </w:tc>
        <w:tc>
          <w:tcPr>
            <w:tcW w:w="2656" w:type="dxa"/>
          </w:tcPr>
          <w:p w:rsidR="007E646F" w:rsidRPr="007E646F" w:rsidRDefault="007E646F" w:rsidP="00E747D3">
            <w:pPr>
              <w:spacing w:after="0"/>
              <w:rPr>
                <w:rFonts w:ascii="Times New Roman" w:hAnsi="Times New Roman" w:cs="Times New Roman"/>
                <w:i/>
                <w:sz w:val="24"/>
                <w:szCs w:val="24"/>
                <w:lang w:val="tg-Cyrl-TJ"/>
              </w:rPr>
            </w:pPr>
          </w:p>
        </w:tc>
        <w:tc>
          <w:tcPr>
            <w:tcW w:w="1595" w:type="dxa"/>
          </w:tcPr>
          <w:p w:rsidR="007E646F" w:rsidRPr="007E646F" w:rsidRDefault="007E646F" w:rsidP="007E646F">
            <w:pPr>
              <w:spacing w:after="0"/>
              <w:jc w:val="center"/>
              <w:rPr>
                <w:rFonts w:ascii="Times New Roman" w:hAnsi="Times New Roman" w:cs="Times New Roman"/>
                <w:i/>
                <w:sz w:val="24"/>
                <w:szCs w:val="24"/>
                <w:lang w:val="tg-Cyrl-TJ"/>
              </w:rPr>
            </w:pPr>
          </w:p>
        </w:tc>
        <w:tc>
          <w:tcPr>
            <w:tcW w:w="1595" w:type="dxa"/>
          </w:tcPr>
          <w:p w:rsidR="007E646F" w:rsidRPr="007E646F" w:rsidRDefault="007E646F" w:rsidP="007E646F">
            <w:pPr>
              <w:spacing w:after="0"/>
              <w:jc w:val="center"/>
              <w:rPr>
                <w:rFonts w:ascii="Times New Roman" w:hAnsi="Times New Roman" w:cs="Times New Roman"/>
                <w:i/>
                <w:sz w:val="24"/>
                <w:szCs w:val="24"/>
                <w:lang w:val="tg-Cyrl-TJ"/>
              </w:rPr>
            </w:pPr>
          </w:p>
        </w:tc>
        <w:tc>
          <w:tcPr>
            <w:tcW w:w="3191" w:type="dxa"/>
          </w:tcPr>
          <w:p w:rsidR="007E646F" w:rsidRPr="007E646F" w:rsidRDefault="007E646F" w:rsidP="007E646F">
            <w:pPr>
              <w:spacing w:after="0"/>
              <w:jc w:val="center"/>
              <w:rPr>
                <w:rFonts w:ascii="Times New Roman" w:hAnsi="Times New Roman" w:cs="Times New Roman"/>
                <w:i/>
                <w:sz w:val="24"/>
                <w:szCs w:val="24"/>
                <w:lang w:val="tg-Cyrl-TJ"/>
              </w:rPr>
            </w:pPr>
          </w:p>
        </w:tc>
      </w:tr>
    </w:tbl>
    <w:p w:rsidR="00231022" w:rsidRPr="009D0AE6" w:rsidRDefault="00E95F68" w:rsidP="009D0AE6">
      <w:pPr>
        <w:jc w:val="both"/>
        <w:rPr>
          <w:rFonts w:ascii="Times New Roman" w:hAnsi="Times New Roman" w:cs="Times New Roman"/>
          <w:i/>
          <w:sz w:val="24"/>
          <w:szCs w:val="24"/>
          <w:lang w:val="tg-Cyrl-TJ"/>
        </w:rPr>
      </w:pPr>
      <w:r w:rsidRPr="009D0AE6">
        <w:rPr>
          <w:rFonts w:ascii="Times New Roman" w:hAnsi="Times New Roman" w:cs="Times New Roman"/>
          <w:i/>
          <w:sz w:val="24"/>
          <w:szCs w:val="24"/>
          <w:lang w:val="tg-Cyrl-TJ"/>
        </w:rPr>
        <w:t xml:space="preserve">Эзоҳ: </w:t>
      </w:r>
      <w:r w:rsidR="00AE1387">
        <w:rPr>
          <w:rFonts w:ascii="Times New Roman" w:hAnsi="Times New Roman" w:cs="Times New Roman"/>
          <w:i/>
          <w:sz w:val="24"/>
          <w:szCs w:val="24"/>
          <w:lang w:val="tg-Cyrl-TJ"/>
        </w:rPr>
        <w:t>Д</w:t>
      </w:r>
      <w:r w:rsidR="00E747D3" w:rsidRPr="009D0AE6">
        <w:rPr>
          <w:rFonts w:ascii="Times New Roman" w:hAnsi="Times New Roman" w:cs="Times New Roman"/>
          <w:i/>
          <w:sz w:val="24"/>
          <w:szCs w:val="24"/>
          <w:lang w:val="tg-Cyrl-TJ"/>
        </w:rPr>
        <w:t>еҳа</w:t>
      </w:r>
      <w:r w:rsidR="00AE1387">
        <w:rPr>
          <w:rFonts w:ascii="Times New Roman" w:hAnsi="Times New Roman" w:cs="Times New Roman"/>
          <w:i/>
          <w:sz w:val="24"/>
          <w:szCs w:val="24"/>
          <w:lang w:val="tg-Cyrl-TJ"/>
        </w:rPr>
        <w:t>и Хӯчархӣ</w:t>
      </w:r>
      <w:r w:rsidR="007E3A11">
        <w:rPr>
          <w:rFonts w:ascii="Times New Roman" w:hAnsi="Times New Roman" w:cs="Times New Roman"/>
          <w:i/>
          <w:sz w:val="24"/>
          <w:szCs w:val="24"/>
          <w:lang w:val="tg-Cyrl-TJ"/>
        </w:rPr>
        <w:t xml:space="preserve"> </w:t>
      </w:r>
      <w:r w:rsidR="00AE1387">
        <w:rPr>
          <w:rFonts w:ascii="Times New Roman" w:hAnsi="Times New Roman" w:cs="Times New Roman"/>
          <w:i/>
          <w:sz w:val="24"/>
          <w:szCs w:val="24"/>
          <w:lang w:val="tg-Cyrl-TJ"/>
        </w:rPr>
        <w:t>кӯмакҳои башардӯ</w:t>
      </w:r>
      <w:r w:rsidR="001A697B">
        <w:rPr>
          <w:rFonts w:ascii="Times New Roman" w:hAnsi="Times New Roman" w:cs="Times New Roman"/>
          <w:i/>
          <w:sz w:val="24"/>
          <w:szCs w:val="24"/>
          <w:lang w:val="tg-Cyrl-TJ"/>
        </w:rPr>
        <w:t xml:space="preserve">стона нагирифтааст. </w:t>
      </w:r>
    </w:p>
    <w:p w:rsidR="00FF6FAB" w:rsidRPr="00B75256" w:rsidRDefault="00FF6FAB" w:rsidP="00FF6FAB">
      <w:pPr>
        <w:pStyle w:val="8"/>
        <w:spacing w:line="240" w:lineRule="auto"/>
        <w:jc w:val="both"/>
        <w:rPr>
          <w:rFonts w:ascii="Times New Roman" w:hAnsi="Times New Roman" w:cs="Times New Roman"/>
          <w:color w:val="auto"/>
          <w:sz w:val="24"/>
          <w:szCs w:val="24"/>
          <w:lang w:val="tg-Cyrl-TJ"/>
        </w:rPr>
      </w:pPr>
      <w:r w:rsidRPr="003E7FC7">
        <w:rPr>
          <w:rFonts w:ascii="Times New Roman" w:hAnsi="Times New Roman" w:cs="Times New Roman"/>
          <w:b/>
          <w:sz w:val="24"/>
          <w:szCs w:val="24"/>
          <w:lang w:val="tg-Cyrl-TJ"/>
        </w:rPr>
        <w:lastRenderedPageBreak/>
        <w:t>IX</w:t>
      </w:r>
      <w:r w:rsidRPr="000D5C0F">
        <w:rPr>
          <w:rFonts w:ascii="Times New Roman" w:hAnsi="Times New Roman" w:cs="Times New Roman"/>
          <w:b/>
          <w:sz w:val="24"/>
          <w:szCs w:val="24"/>
          <w:lang w:val="tg-Cyrl-TJ"/>
        </w:rPr>
        <w:t>.</w:t>
      </w:r>
      <w:r w:rsidRPr="003E7FC7">
        <w:rPr>
          <w:rFonts w:ascii="Times New Roman" w:hAnsi="Times New Roman" w:cs="Times New Roman"/>
          <w:lang w:val="tg-Cyrl-TJ"/>
        </w:rPr>
        <w:t xml:space="preserve"> </w:t>
      </w:r>
      <w:r w:rsidRPr="003E7FC7">
        <w:rPr>
          <w:rFonts w:ascii="Times New Roman" w:hAnsi="Times New Roman" w:cs="Times New Roman"/>
          <w:b/>
          <w:bCs/>
          <w:sz w:val="24"/>
          <w:szCs w:val="24"/>
          <w:lang w:val="tg-Cyrl-TJ"/>
        </w:rPr>
        <w:t>Муайян кардани нер</w:t>
      </w:r>
      <w:r w:rsidRPr="000D5C0F">
        <w:rPr>
          <w:rFonts w:ascii="Times New Roman" w:hAnsi="Times New Roman" w:cs="Times New Roman"/>
          <w:b/>
          <w:bCs/>
          <w:sz w:val="24"/>
          <w:szCs w:val="24"/>
          <w:lang w:val="tg-Cyrl-TJ"/>
        </w:rPr>
        <w:t>ӯ</w:t>
      </w:r>
      <w:r w:rsidRPr="003E7FC7">
        <w:rPr>
          <w:rFonts w:ascii="Times New Roman" w:hAnsi="Times New Roman" w:cs="Times New Roman"/>
          <w:b/>
          <w:bCs/>
          <w:sz w:val="24"/>
          <w:szCs w:val="24"/>
          <w:lang w:val="tg-Cyrl-TJ"/>
        </w:rPr>
        <w:t xml:space="preserve"> ва на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ши ма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 xml:space="preserve">омоти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окимияти ма</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алл</w:t>
      </w:r>
      <w:r w:rsidRPr="000D5C0F">
        <w:rPr>
          <w:rFonts w:ascii="Times New Roman" w:hAnsi="Times New Roman" w:cs="Times New Roman"/>
          <w:b/>
          <w:bCs/>
          <w:sz w:val="24"/>
          <w:szCs w:val="24"/>
          <w:lang w:val="tg-Cyrl-TJ"/>
        </w:rPr>
        <w:t>ӣ</w:t>
      </w:r>
      <w:r w:rsidRPr="003E7FC7">
        <w:rPr>
          <w:rFonts w:ascii="Times New Roman" w:hAnsi="Times New Roman" w:cs="Times New Roman"/>
          <w:b/>
          <w:bCs/>
          <w:sz w:val="24"/>
          <w:szCs w:val="24"/>
          <w:lang w:val="tg-Cyrl-TJ"/>
        </w:rPr>
        <w:t xml:space="preserve"> дар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 xml:space="preserve">алли мушкилоти </w:t>
      </w:r>
      <w:r w:rsidRPr="000D5C0F">
        <w:rPr>
          <w:rFonts w:ascii="Times New Roman" w:hAnsi="Times New Roman" w:cs="Times New Roman"/>
          <w:b/>
          <w:bCs/>
          <w:sz w:val="24"/>
          <w:szCs w:val="24"/>
          <w:lang w:val="tg-Cyrl-TJ"/>
        </w:rPr>
        <w:t>ҷ</w:t>
      </w:r>
      <w:r w:rsidRPr="003E7FC7">
        <w:rPr>
          <w:rFonts w:ascii="Times New Roman" w:hAnsi="Times New Roman" w:cs="Times New Roman"/>
          <w:b/>
          <w:bCs/>
          <w:sz w:val="24"/>
          <w:szCs w:val="24"/>
          <w:lang w:val="tg-Cyrl-TJ"/>
        </w:rPr>
        <w:t xml:space="preserve">амъият. </w:t>
      </w:r>
      <w:r w:rsidRPr="003E7FC7">
        <w:rPr>
          <w:rFonts w:ascii="Times New Roman" w:hAnsi="Times New Roman" w:cs="Times New Roman"/>
          <w:sz w:val="24"/>
          <w:szCs w:val="24"/>
          <w:lang w:val="tg-Cyrl-TJ"/>
        </w:rPr>
        <w:t xml:space="preserve">(Инъикоси андешаи сокинон дар бораи иқтидори мақомоти маҳаллӣ, </w:t>
      </w:r>
      <w:r w:rsidRPr="00B75256">
        <w:rPr>
          <w:rFonts w:ascii="Times New Roman" w:hAnsi="Times New Roman" w:cs="Times New Roman"/>
          <w:color w:val="auto"/>
          <w:sz w:val="24"/>
          <w:szCs w:val="24"/>
          <w:lang w:val="tg-Cyrl-TJ"/>
        </w:rPr>
        <w:t>ҷойгоҳ ва нақши онҳо дар ҳалли мушкилоти иҷтимоӣ).</w:t>
      </w:r>
    </w:p>
    <w:p w:rsidR="00842E52" w:rsidRDefault="00842E52" w:rsidP="00FF6FAB">
      <w:pPr>
        <w:rPr>
          <w:rFonts w:ascii="Times New Roman" w:hAnsi="Times New Roman" w:cs="Times New Roman"/>
          <w:i/>
          <w:lang w:val="tg-Cyrl-TJ"/>
        </w:rPr>
      </w:pPr>
    </w:p>
    <w:p w:rsidR="00FF6FAB" w:rsidRPr="00842E52" w:rsidRDefault="00691A92" w:rsidP="00C03A14">
      <w:pPr>
        <w:ind w:firstLine="708"/>
        <w:jc w:val="both"/>
        <w:rPr>
          <w:rFonts w:ascii="Times New Roman" w:hAnsi="Times New Roman" w:cs="Times New Roman"/>
          <w:i/>
          <w:sz w:val="24"/>
          <w:szCs w:val="24"/>
          <w:lang w:val="tg-Cyrl-TJ"/>
        </w:rPr>
      </w:pPr>
      <w:r w:rsidRPr="00842E52">
        <w:rPr>
          <w:rFonts w:ascii="Times New Roman" w:hAnsi="Times New Roman" w:cs="Times New Roman"/>
          <w:i/>
          <w:sz w:val="24"/>
          <w:szCs w:val="24"/>
          <w:lang w:val="tg-Cyrl-TJ"/>
        </w:rPr>
        <w:t xml:space="preserve">Мақомоти </w:t>
      </w:r>
      <w:r>
        <w:rPr>
          <w:rFonts w:ascii="Times New Roman" w:hAnsi="Times New Roman" w:cs="Times New Roman"/>
          <w:i/>
          <w:sz w:val="24"/>
          <w:szCs w:val="24"/>
          <w:lang w:val="tg-Cyrl-TJ"/>
        </w:rPr>
        <w:t>ҳокимияти маҳаллии</w:t>
      </w:r>
      <w:r w:rsidR="00FF6FAB" w:rsidRPr="00842E52">
        <w:rPr>
          <w:rFonts w:ascii="Times New Roman" w:hAnsi="Times New Roman" w:cs="Times New Roman"/>
          <w:i/>
          <w:sz w:val="24"/>
          <w:szCs w:val="24"/>
          <w:lang w:val="tg-Cyrl-TJ"/>
        </w:rPr>
        <w:t xml:space="preserve"> ҷамоати Даҳана</w:t>
      </w:r>
      <w:r w:rsidR="00B75256" w:rsidRPr="00842E52">
        <w:rPr>
          <w:rFonts w:ascii="Times New Roman" w:hAnsi="Times New Roman" w:cs="Times New Roman"/>
          <w:i/>
          <w:sz w:val="24"/>
          <w:szCs w:val="24"/>
          <w:lang w:val="tg-Cyrl-TJ"/>
        </w:rPr>
        <w:t xml:space="preserve"> оид ба</w:t>
      </w:r>
      <w:r w:rsidR="00FF6FAB" w:rsidRPr="00842E52">
        <w:rPr>
          <w:rFonts w:ascii="Times New Roman" w:hAnsi="Times New Roman" w:cs="Times New Roman"/>
          <w:i/>
          <w:sz w:val="24"/>
          <w:szCs w:val="24"/>
          <w:lang w:val="tg-Cyrl-TJ"/>
        </w:rPr>
        <w:t xml:space="preserve"> ҳалли мушкилоти ҷомеа нақш</w:t>
      </w:r>
      <w:r w:rsidR="00B14A64" w:rsidRPr="00842E52">
        <w:rPr>
          <w:rFonts w:ascii="Times New Roman" w:hAnsi="Times New Roman" w:cs="Times New Roman"/>
          <w:i/>
          <w:sz w:val="24"/>
          <w:szCs w:val="24"/>
          <w:lang w:val="tg-Cyrl-TJ"/>
        </w:rPr>
        <w:t>и муҳим</w:t>
      </w:r>
      <w:r w:rsidR="00FF6FAB" w:rsidRPr="00842E52">
        <w:rPr>
          <w:rFonts w:ascii="Times New Roman" w:hAnsi="Times New Roman" w:cs="Times New Roman"/>
          <w:i/>
          <w:sz w:val="24"/>
          <w:szCs w:val="24"/>
          <w:lang w:val="tg-Cyrl-TJ"/>
        </w:rPr>
        <w:t xml:space="preserve"> дорад. Ҷамоат аз р</w:t>
      </w:r>
      <w:r w:rsidR="00B14A64" w:rsidRPr="00842E52">
        <w:rPr>
          <w:rFonts w:ascii="Times New Roman" w:hAnsi="Times New Roman" w:cs="Times New Roman"/>
          <w:i/>
          <w:sz w:val="24"/>
          <w:szCs w:val="24"/>
          <w:lang w:val="tg-Cyrl-TJ"/>
        </w:rPr>
        <w:t>ӯ</w:t>
      </w:r>
      <w:r w:rsidR="00FF6FAB" w:rsidRPr="00842E52">
        <w:rPr>
          <w:rFonts w:ascii="Times New Roman" w:hAnsi="Times New Roman" w:cs="Times New Roman"/>
          <w:i/>
          <w:sz w:val="24"/>
          <w:szCs w:val="24"/>
          <w:lang w:val="tg-Cyrl-TJ"/>
        </w:rPr>
        <w:t xml:space="preserve">и шароит ва имконияҳои ҷойдошта оид ба рушд ва пешрафти ҷомеаҳои қаламрави худ доимо саъю кӯшиш менамояд.  Дар пайдо </w:t>
      </w:r>
      <w:r w:rsidR="00E95F68" w:rsidRPr="00842E52">
        <w:rPr>
          <w:rFonts w:ascii="Times New Roman" w:hAnsi="Times New Roman" w:cs="Times New Roman"/>
          <w:i/>
          <w:sz w:val="24"/>
          <w:szCs w:val="24"/>
          <w:lang w:val="tg-Cyrl-TJ"/>
        </w:rPr>
        <w:t>кардани сармоягузори</w:t>
      </w:r>
      <w:r w:rsidR="00FF6FAB" w:rsidRPr="00842E52">
        <w:rPr>
          <w:rFonts w:ascii="Times New Roman" w:hAnsi="Times New Roman" w:cs="Times New Roman"/>
          <w:i/>
          <w:sz w:val="24"/>
          <w:szCs w:val="24"/>
          <w:lang w:val="tg-Cyrl-TJ"/>
        </w:rPr>
        <w:t>ҳои эҳт</w:t>
      </w:r>
      <w:r w:rsidR="00B14A64" w:rsidRPr="00842E52">
        <w:rPr>
          <w:rFonts w:ascii="Times New Roman" w:hAnsi="Times New Roman" w:cs="Times New Roman"/>
          <w:i/>
          <w:sz w:val="24"/>
          <w:szCs w:val="24"/>
          <w:lang w:val="tg-Cyrl-TJ"/>
        </w:rPr>
        <w:t>и</w:t>
      </w:r>
      <w:r w:rsidR="00FF6FAB" w:rsidRPr="00842E52">
        <w:rPr>
          <w:rFonts w:ascii="Times New Roman" w:hAnsi="Times New Roman" w:cs="Times New Roman"/>
          <w:i/>
          <w:sz w:val="24"/>
          <w:szCs w:val="24"/>
          <w:lang w:val="tg-Cyrl-TJ"/>
        </w:rPr>
        <w:t>молӣ нақшаҳо таҳия карда</w:t>
      </w:r>
      <w:r w:rsidR="00B14A64" w:rsidRPr="00842E52">
        <w:rPr>
          <w:rFonts w:ascii="Times New Roman" w:hAnsi="Times New Roman" w:cs="Times New Roman"/>
          <w:i/>
          <w:sz w:val="24"/>
          <w:szCs w:val="24"/>
          <w:lang w:val="tg-Cyrl-TJ"/>
        </w:rPr>
        <w:t>,</w:t>
      </w:r>
      <w:r w:rsidR="00FF6FAB" w:rsidRPr="00842E52">
        <w:rPr>
          <w:rFonts w:ascii="Times New Roman" w:hAnsi="Times New Roman" w:cs="Times New Roman"/>
          <w:i/>
          <w:sz w:val="24"/>
          <w:szCs w:val="24"/>
          <w:lang w:val="tg-Cyrl-TJ"/>
        </w:rPr>
        <w:t xml:space="preserve"> шахсони масъулро барои иҷро</w:t>
      </w:r>
      <w:r w:rsidR="008552CA">
        <w:rPr>
          <w:rFonts w:ascii="Times New Roman" w:hAnsi="Times New Roman" w:cs="Times New Roman"/>
          <w:i/>
          <w:sz w:val="24"/>
          <w:szCs w:val="24"/>
          <w:lang w:val="tg-Cyrl-TJ"/>
        </w:rPr>
        <w:t>и он</w:t>
      </w:r>
      <w:r w:rsidR="00FF6FAB" w:rsidRPr="00842E52">
        <w:rPr>
          <w:rFonts w:ascii="Times New Roman" w:hAnsi="Times New Roman" w:cs="Times New Roman"/>
          <w:i/>
          <w:sz w:val="24"/>
          <w:szCs w:val="24"/>
          <w:lang w:val="tg-Cyrl-TJ"/>
        </w:rPr>
        <w:t xml:space="preserve"> сафарбар менамояд. Сохторҳои мақомоти маҳаллӣ дар таъмини ҳуҷҷатгузориҳои шаҳрвандон, қабули дархостҳо ва ҳалли </w:t>
      </w:r>
      <w:r w:rsidR="008552CA">
        <w:rPr>
          <w:rFonts w:ascii="Times New Roman" w:hAnsi="Times New Roman" w:cs="Times New Roman"/>
          <w:i/>
          <w:sz w:val="24"/>
          <w:szCs w:val="24"/>
          <w:lang w:val="tg-Cyrl-TJ"/>
        </w:rPr>
        <w:t>мушкилоти онҳо масъул мебошанд</w:t>
      </w:r>
      <w:r w:rsidR="00FF6FAB" w:rsidRPr="00842E52">
        <w:rPr>
          <w:rFonts w:ascii="Times New Roman" w:hAnsi="Times New Roman" w:cs="Times New Roman"/>
          <w:i/>
          <w:sz w:val="24"/>
          <w:szCs w:val="24"/>
          <w:lang w:val="tg-Cyrl-TJ"/>
        </w:rPr>
        <w:t>.</w:t>
      </w:r>
    </w:p>
    <w:p w:rsidR="00FF6FAB" w:rsidRPr="00623376" w:rsidRDefault="00FF6FAB" w:rsidP="00FF6FAB">
      <w:pPr>
        <w:pStyle w:val="8"/>
        <w:spacing w:line="240" w:lineRule="auto"/>
        <w:jc w:val="both"/>
        <w:rPr>
          <w:rFonts w:ascii="Times New Roman" w:hAnsi="Times New Roman" w:cs="Times New Roman"/>
          <w:sz w:val="24"/>
          <w:szCs w:val="24"/>
          <w:lang w:val="tg-Cyrl-TJ"/>
        </w:rPr>
      </w:pPr>
      <w:r w:rsidRPr="00623376">
        <w:rPr>
          <w:rFonts w:ascii="Times New Roman" w:hAnsi="Times New Roman" w:cs="Times New Roman"/>
          <w:b/>
          <w:bCs/>
          <w:sz w:val="24"/>
          <w:szCs w:val="24"/>
          <w:lang w:val="tg-Cyrl-TJ"/>
        </w:rPr>
        <w:t>X</w:t>
      </w:r>
      <w:r w:rsidRPr="000D5C0F">
        <w:rPr>
          <w:rFonts w:ascii="Times New Roman" w:hAnsi="Times New Roman" w:cs="Times New Roman"/>
          <w:b/>
          <w:bCs/>
          <w:sz w:val="24"/>
          <w:szCs w:val="24"/>
          <w:lang w:val="tg-Cyrl-TJ"/>
        </w:rPr>
        <w:t>.</w:t>
      </w:r>
      <w:r w:rsidRPr="00623376">
        <w:rPr>
          <w:rFonts w:ascii="Times New Roman" w:hAnsi="Times New Roman" w:cs="Times New Roman"/>
          <w:lang w:val="tg-Cyrl-TJ"/>
        </w:rPr>
        <w:t xml:space="preserve"> </w:t>
      </w:r>
      <w:r w:rsidRPr="00623376">
        <w:rPr>
          <w:rFonts w:ascii="Times New Roman" w:hAnsi="Times New Roman" w:cs="Times New Roman"/>
          <w:b/>
          <w:bCs/>
          <w:sz w:val="24"/>
          <w:szCs w:val="24"/>
          <w:lang w:val="tg-Cyrl-TJ"/>
        </w:rPr>
        <w:t xml:space="preserve">Намунаи нақшаи амали ҷомеа; </w:t>
      </w:r>
      <w:r w:rsidRPr="00623376">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p>
    <w:p w:rsidR="00B14A64" w:rsidRPr="00623376" w:rsidRDefault="00B14A64" w:rsidP="00B14A64">
      <w:pPr>
        <w:spacing w:line="240" w:lineRule="auto"/>
        <w:jc w:val="center"/>
        <w:rPr>
          <w:rFonts w:ascii="Times New Roman" w:hAnsi="Times New Roman" w:cs="Times New Roman"/>
          <w:sz w:val="2"/>
          <w:szCs w:val="2"/>
          <w:lang w:val="tg-Cyrl-TJ"/>
        </w:rPr>
      </w:pPr>
    </w:p>
    <w:p w:rsidR="00FF6FAB" w:rsidRDefault="004C637A" w:rsidP="00B14A64">
      <w:pPr>
        <w:spacing w:after="0"/>
        <w:jc w:val="center"/>
        <w:rPr>
          <w:rFonts w:ascii="Times New Roman" w:hAnsi="Times New Roman" w:cs="Times New Roman"/>
          <w:sz w:val="24"/>
          <w:szCs w:val="24"/>
          <w:lang w:val="tg-Cyrl-TJ"/>
        </w:rPr>
      </w:pPr>
      <w:r w:rsidRPr="00623376">
        <w:rPr>
          <w:rFonts w:ascii="Times New Roman" w:hAnsi="Times New Roman" w:cs="Times New Roman"/>
          <w:sz w:val="24"/>
          <w:szCs w:val="24"/>
          <w:lang w:val="tg-Cyrl-TJ"/>
        </w:rPr>
        <w:t xml:space="preserve">Нақшаи амали якҷояи </w:t>
      </w:r>
      <w:r w:rsidR="00FF6FAB" w:rsidRPr="00623376">
        <w:rPr>
          <w:rFonts w:ascii="Times New Roman" w:hAnsi="Times New Roman" w:cs="Times New Roman"/>
          <w:sz w:val="24"/>
          <w:szCs w:val="24"/>
          <w:lang w:val="tg-Cyrl-TJ"/>
        </w:rPr>
        <w:t>ҷомеа дар ҳалли мас</w:t>
      </w:r>
      <w:r w:rsidR="00A20C50">
        <w:rPr>
          <w:rFonts w:ascii="Times New Roman" w:hAnsi="Times New Roman" w:cs="Times New Roman"/>
          <w:sz w:val="24"/>
          <w:szCs w:val="24"/>
          <w:lang w:val="tg-Cyrl-TJ"/>
        </w:rPr>
        <w:t>ъалаҳои афзалиятнокӣ деҳаи Хӯчрхӣ</w:t>
      </w:r>
    </w:p>
    <w:p w:rsidR="002C423C" w:rsidRPr="00623376" w:rsidRDefault="002C423C" w:rsidP="00B14A64">
      <w:pPr>
        <w:spacing w:after="0"/>
        <w:jc w:val="center"/>
        <w:rPr>
          <w:rFonts w:ascii="Times New Roman" w:hAnsi="Times New Roman" w:cs="Times New Roman"/>
          <w:sz w:val="24"/>
          <w:szCs w:val="24"/>
          <w:lang w:val="tg-Cyrl-TJ"/>
        </w:rPr>
      </w:pPr>
    </w:p>
    <w:p w:rsidR="00FF6FAB" w:rsidRPr="009D0AE6" w:rsidRDefault="00FF6FAB" w:rsidP="00FF6FAB">
      <w:pPr>
        <w:rPr>
          <w:rFonts w:ascii="Times New Roman" w:hAnsi="Times New Roman" w:cs="Times New Roman"/>
          <w:b/>
          <w:i/>
          <w:sz w:val="24"/>
          <w:szCs w:val="24"/>
        </w:rPr>
      </w:pPr>
      <w:r w:rsidRPr="009D0AE6">
        <w:rPr>
          <w:rFonts w:ascii="Times New Roman" w:hAnsi="Times New Roman" w:cs="Times New Roman"/>
          <w:b/>
          <w:i/>
          <w:sz w:val="24"/>
          <w:szCs w:val="24"/>
        </w:rPr>
        <w:t>А) Бо захираҳои дохилии ҷомеа</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Таҳлил ва баҳодиҳ</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ба захи</w:t>
      </w:r>
      <w:r w:rsidR="00E95F68">
        <w:rPr>
          <w:rFonts w:ascii="Times New Roman" w:hAnsi="Times New Roman" w:cs="Times New Roman"/>
          <w:i/>
          <w:sz w:val="24"/>
          <w:szCs w:val="24"/>
        </w:rPr>
        <w:t xml:space="preserve">раҳои </w:t>
      </w:r>
      <w:r w:rsidR="00A20C50">
        <w:rPr>
          <w:rFonts w:ascii="Times New Roman" w:hAnsi="Times New Roman" w:cs="Times New Roman"/>
          <w:i/>
          <w:sz w:val="24"/>
          <w:szCs w:val="24"/>
        </w:rPr>
        <w:t>дохилии ҷомеаи деҳаи Хӯчархӣ</w:t>
      </w:r>
      <w:r w:rsidRPr="00DF622A">
        <w:rPr>
          <w:rFonts w:ascii="Times New Roman" w:hAnsi="Times New Roman" w:cs="Times New Roman"/>
          <w:i/>
          <w:sz w:val="24"/>
          <w:szCs w:val="24"/>
        </w:rPr>
        <w:t>;</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Муайян кардани мушкилоте, ки бо ҷалби захираҳои дохил</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имкони иҷро дошта бошанд.</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оид ба амалҳои муштараки ҷомеа;</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дар иҷрои масъалаҳои ҳалталаб; (хариди масолеҳи зарӯрӣ, ҷалби қувваи кор</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ва ғайра);</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Иҷрои корҳои сохтмонӣ, кандан, сохтан, васл кардан ва дигар амалҳо;</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 xml:space="preserve">Назорат, баҳодиҳӣ ва қабули иншооти лоиҳавӣ. </w:t>
      </w:r>
    </w:p>
    <w:p w:rsidR="00FF6FAB" w:rsidRPr="009D0AE6" w:rsidRDefault="00FF6FAB" w:rsidP="00FF6FAB">
      <w:pPr>
        <w:rPr>
          <w:rFonts w:ascii="Times New Roman" w:hAnsi="Times New Roman" w:cs="Times New Roman"/>
          <w:b/>
          <w:i/>
          <w:sz w:val="24"/>
          <w:szCs w:val="24"/>
        </w:rPr>
      </w:pPr>
      <w:r w:rsidRPr="009D0AE6">
        <w:rPr>
          <w:rFonts w:ascii="Times New Roman" w:hAnsi="Times New Roman" w:cs="Times New Roman"/>
          <w:b/>
          <w:i/>
          <w:sz w:val="24"/>
          <w:szCs w:val="24"/>
        </w:rPr>
        <w:t>Б) Бо ҷалби сармоягузориҳои беруна</w:t>
      </w:r>
    </w:p>
    <w:p w:rsidR="00FF6FAB" w:rsidRPr="00DF622A" w:rsidRDefault="001F0A81"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 xml:space="preserve">Муайян кардани эҳтиёҷоти </w:t>
      </w:r>
      <w:r w:rsidR="00FF6FAB" w:rsidRPr="00DF622A">
        <w:rPr>
          <w:rFonts w:ascii="Times New Roman" w:hAnsi="Times New Roman" w:cs="Times New Roman"/>
          <w:i/>
          <w:sz w:val="24"/>
          <w:szCs w:val="24"/>
        </w:rPr>
        <w:t>афзалиятнок (дараҷаи аввал);</w:t>
      </w:r>
    </w:p>
    <w:p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дар асоси пешниҳоди зерлоиҳавӣ;</w:t>
      </w:r>
    </w:p>
    <w:p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оид ба таҳияи пешниҳоди зерлоиҳавӣ;</w:t>
      </w:r>
    </w:p>
    <w:p w:rsidR="00FF6FAB" w:rsidRPr="00DF622A" w:rsidRDefault="00FF6FAB" w:rsidP="002C423C">
      <w:pPr>
        <w:pStyle w:val="a3"/>
        <w:numPr>
          <w:ilvl w:val="0"/>
          <w:numId w:val="26"/>
        </w:numPr>
        <w:ind w:left="426"/>
        <w:jc w:val="both"/>
        <w:rPr>
          <w:rFonts w:ascii="Times New Roman" w:hAnsi="Times New Roman" w:cs="Times New Roman"/>
          <w:i/>
          <w:sz w:val="24"/>
          <w:szCs w:val="24"/>
        </w:rPr>
      </w:pPr>
      <w:r w:rsidRPr="00DF622A">
        <w:rPr>
          <w:rFonts w:ascii="Times New Roman" w:hAnsi="Times New Roman" w:cs="Times New Roman"/>
          <w:i/>
          <w:sz w:val="24"/>
          <w:szCs w:val="24"/>
        </w:rPr>
        <w:t>Пайдо кардани сармоягузор (донор)-и эҳтимолӣ;</w:t>
      </w:r>
    </w:p>
    <w:p w:rsidR="00955B98" w:rsidRDefault="00FF6FAB" w:rsidP="002C423C">
      <w:pPr>
        <w:pStyle w:val="8"/>
        <w:keepLines w:val="0"/>
        <w:spacing w:before="0" w:line="240" w:lineRule="auto"/>
        <w:jc w:val="both"/>
        <w:rPr>
          <w:rFonts w:ascii="Times New Roman" w:hAnsi="Times New Roman" w:cs="Times New Roman"/>
          <w:b/>
          <w:sz w:val="24"/>
          <w:szCs w:val="24"/>
          <w:lang w:val="tg-Cyrl-TJ"/>
        </w:rPr>
      </w:pPr>
      <w:r w:rsidRPr="000D5C0F">
        <w:rPr>
          <w:rFonts w:ascii="Times New Roman" w:hAnsi="Times New Roman" w:cs="Times New Roman"/>
          <w:b/>
          <w:bCs/>
          <w:sz w:val="24"/>
          <w:szCs w:val="24"/>
          <w:lang w:val="en-US"/>
        </w:rPr>
        <w:t>XI</w:t>
      </w:r>
      <w:r w:rsidRPr="000D5C0F">
        <w:rPr>
          <w:rFonts w:ascii="Times New Roman" w:hAnsi="Times New Roman" w:cs="Times New Roman"/>
          <w:b/>
          <w:bCs/>
          <w:sz w:val="24"/>
          <w:szCs w:val="24"/>
          <w:lang w:val="tg-Cyrl-TJ"/>
        </w:rPr>
        <w:t>.</w:t>
      </w:r>
      <w:r w:rsidR="00C56E1E"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lang w:val="tg-Cyrl-TJ"/>
        </w:rPr>
        <w:t xml:space="preserve">Таҳлили умумӣ ва хулосаҳои тадқиқот. Мутобиқати ин ҷомеа ба меъёрҳои интихоб. </w:t>
      </w:r>
      <w:r w:rsidRPr="000D5C0F">
        <w:rPr>
          <w:rFonts w:ascii="Times New Roman" w:hAnsi="Times New Roman" w:cs="Times New Roman"/>
          <w:sz w:val="24"/>
          <w:szCs w:val="24"/>
          <w:lang w:val="tg-Cyrl-TJ"/>
        </w:rPr>
        <w:t>(</w:t>
      </w:r>
      <w:r w:rsidRPr="00955B98">
        <w:rPr>
          <w:rFonts w:ascii="Times New Roman" w:hAnsi="Times New Roman" w:cs="Times New Roman"/>
          <w:b/>
          <w:sz w:val="24"/>
          <w:szCs w:val="24"/>
          <w:lang w:val="tg-Cyrl-TJ"/>
        </w:rPr>
        <w:t>Барои ҳама бахшҳои тадқиқот хулосаҳо диҳед).</w:t>
      </w:r>
    </w:p>
    <w:p w:rsidR="002C423C" w:rsidRPr="002C423C" w:rsidRDefault="002C423C" w:rsidP="002C423C">
      <w:pPr>
        <w:rPr>
          <w:lang w:val="tg-Cyrl-TJ"/>
        </w:rPr>
      </w:pPr>
    </w:p>
    <w:p w:rsidR="00FF6FAB" w:rsidRPr="00842E52" w:rsidRDefault="00D5296A" w:rsidP="002C423C">
      <w:pPr>
        <w:pStyle w:val="8"/>
        <w:keepLines w:val="0"/>
        <w:spacing w:before="0" w:line="240" w:lineRule="auto"/>
        <w:jc w:val="both"/>
        <w:rPr>
          <w:rFonts w:ascii="Times New Roman" w:hAnsi="Times New Roman" w:cs="Times New Roman"/>
          <w:color w:val="auto"/>
          <w:sz w:val="24"/>
          <w:szCs w:val="24"/>
          <w:lang w:val="tg-Cyrl-TJ"/>
        </w:rPr>
      </w:pPr>
      <w:r w:rsidRPr="00842E52">
        <w:rPr>
          <w:rFonts w:ascii="Times New Roman" w:hAnsi="Times New Roman" w:cs="Times New Roman"/>
          <w:iCs/>
          <w:color w:val="auto"/>
          <w:sz w:val="24"/>
          <w:szCs w:val="24"/>
          <w:lang w:val="tg-Cyrl-TJ"/>
        </w:rPr>
        <w:t>Таҳлили умуми</w:t>
      </w:r>
      <w:r w:rsidR="00FF6FAB" w:rsidRPr="00842E52">
        <w:rPr>
          <w:rFonts w:ascii="Times New Roman" w:hAnsi="Times New Roman" w:cs="Times New Roman"/>
          <w:iCs/>
          <w:color w:val="auto"/>
          <w:sz w:val="24"/>
          <w:szCs w:val="24"/>
          <w:lang w:val="tg-Cyrl-TJ"/>
        </w:rPr>
        <w:t xml:space="preserve"> оид ба маълумотҳои демографӣ, мавҷудият ва рушди инфросохторҳои </w:t>
      </w:r>
      <w:r w:rsidR="00955B98" w:rsidRPr="00842E52">
        <w:rPr>
          <w:rFonts w:ascii="Times New Roman" w:hAnsi="Times New Roman" w:cs="Times New Roman"/>
          <w:iCs/>
          <w:color w:val="auto"/>
          <w:sz w:val="24"/>
          <w:szCs w:val="24"/>
          <w:lang w:val="tg-Cyrl-TJ"/>
        </w:rPr>
        <w:t xml:space="preserve">маҳаллӣ, ҳолати </w:t>
      </w:r>
      <w:r w:rsidRPr="00842E52">
        <w:rPr>
          <w:rFonts w:ascii="Times New Roman" w:hAnsi="Times New Roman" w:cs="Times New Roman"/>
          <w:iCs/>
          <w:color w:val="auto"/>
          <w:sz w:val="24"/>
          <w:szCs w:val="24"/>
          <w:lang w:val="tg-Cyrl-TJ"/>
        </w:rPr>
        <w:t>истифодабари ва коршоямии иншоотҳои мавҷудбударо</w:t>
      </w:r>
      <w:r w:rsidR="00FF6FAB" w:rsidRPr="00842E52">
        <w:rPr>
          <w:rFonts w:ascii="Times New Roman" w:hAnsi="Times New Roman" w:cs="Times New Roman"/>
          <w:iCs/>
          <w:color w:val="auto"/>
          <w:sz w:val="24"/>
          <w:szCs w:val="24"/>
          <w:lang w:val="tg-Cyrl-TJ"/>
        </w:rPr>
        <w:t xml:space="preserve"> дар деҳаи</w:t>
      </w:r>
      <w:r w:rsidR="00FF1D7E">
        <w:rPr>
          <w:rFonts w:ascii="Times New Roman" w:hAnsi="Times New Roman" w:cs="Times New Roman"/>
          <w:iCs/>
          <w:color w:val="auto"/>
          <w:sz w:val="24"/>
          <w:szCs w:val="24"/>
          <w:lang w:val="tg-Cyrl-TJ"/>
        </w:rPr>
        <w:t xml:space="preserve">  Хӯчархӣ,</w:t>
      </w:r>
      <w:r w:rsidRPr="00842E52">
        <w:rPr>
          <w:rFonts w:ascii="Times New Roman" w:hAnsi="Times New Roman" w:cs="Times New Roman"/>
          <w:iCs/>
          <w:color w:val="auto"/>
          <w:sz w:val="24"/>
          <w:szCs w:val="24"/>
          <w:lang w:val="tg-Cyrl-TJ"/>
        </w:rPr>
        <w:t xml:space="preserve"> ҷамоати Даҳанаи шаҳри Кӯ</w:t>
      </w:r>
      <w:r w:rsidR="00FF6FAB" w:rsidRPr="00842E52">
        <w:rPr>
          <w:rFonts w:ascii="Times New Roman" w:hAnsi="Times New Roman" w:cs="Times New Roman"/>
          <w:iCs/>
          <w:color w:val="auto"/>
          <w:sz w:val="24"/>
          <w:szCs w:val="24"/>
          <w:lang w:val="tg-Cyrl-TJ"/>
        </w:rPr>
        <w:t>лоб таҳлил карда хулосаҳо дода мешавад:</w:t>
      </w:r>
    </w:p>
    <w:p w:rsidR="00E95F68" w:rsidRDefault="00E95F68" w:rsidP="002C423C">
      <w:pPr>
        <w:spacing w:line="240" w:lineRule="auto"/>
        <w:jc w:val="both"/>
        <w:rPr>
          <w:rFonts w:ascii="Times New Roman" w:hAnsi="Times New Roman" w:cs="Times New Roman"/>
          <w:i/>
          <w:sz w:val="24"/>
          <w:szCs w:val="24"/>
          <w:lang w:val="tg-Cyrl-TJ"/>
        </w:rPr>
      </w:pPr>
    </w:p>
    <w:p w:rsidR="00F01208" w:rsidRDefault="00FF6FAB" w:rsidP="002C423C">
      <w:pPr>
        <w:spacing w:line="240" w:lineRule="auto"/>
        <w:ind w:firstLine="708"/>
        <w:jc w:val="both"/>
        <w:rPr>
          <w:rFonts w:ascii="Times New Roman" w:hAnsi="Times New Roman" w:cs="Times New Roman"/>
          <w:i/>
          <w:sz w:val="24"/>
          <w:szCs w:val="24"/>
          <w:lang w:val="tg-Cyrl-TJ"/>
        </w:rPr>
      </w:pPr>
      <w:r w:rsidRPr="00D83013">
        <w:rPr>
          <w:rFonts w:ascii="Times New Roman" w:hAnsi="Times New Roman" w:cs="Times New Roman"/>
          <w:i/>
          <w:sz w:val="24"/>
          <w:szCs w:val="24"/>
          <w:lang w:val="tg-Cyrl-TJ"/>
        </w:rPr>
        <w:t xml:space="preserve">Деҳаи </w:t>
      </w:r>
      <w:r w:rsidR="00FF1D7E">
        <w:rPr>
          <w:rFonts w:ascii="Times New Roman" w:hAnsi="Times New Roman" w:cs="Times New Roman"/>
          <w:i/>
          <w:sz w:val="24"/>
          <w:szCs w:val="24"/>
          <w:lang w:val="tg-Cyrl-TJ"/>
        </w:rPr>
        <w:t>Хӯчархӣ</w:t>
      </w:r>
      <w:r w:rsidR="007E3A11">
        <w:rPr>
          <w:rFonts w:ascii="Times New Roman" w:hAnsi="Times New Roman" w:cs="Times New Roman"/>
          <w:i/>
          <w:sz w:val="24"/>
          <w:szCs w:val="24"/>
          <w:lang w:val="tg-Cyrl-TJ"/>
        </w:rPr>
        <w:t xml:space="preserve"> </w:t>
      </w:r>
      <w:r w:rsidR="00E95F68">
        <w:rPr>
          <w:rFonts w:ascii="Times New Roman" w:hAnsi="Times New Roman" w:cs="Times New Roman"/>
          <w:i/>
          <w:sz w:val="24"/>
          <w:szCs w:val="24"/>
          <w:lang w:val="tg-Cyrl-TJ"/>
        </w:rPr>
        <w:t xml:space="preserve"> дар</w:t>
      </w:r>
      <w:r w:rsidRPr="00D83013">
        <w:rPr>
          <w:rFonts w:ascii="Times New Roman" w:hAnsi="Times New Roman" w:cs="Times New Roman"/>
          <w:i/>
          <w:sz w:val="24"/>
          <w:szCs w:val="24"/>
          <w:lang w:val="tg-Cyrl-TJ"/>
        </w:rPr>
        <w:t xml:space="preserve"> ҷамоати Даҳана</w:t>
      </w:r>
      <w:r w:rsidR="00E95F68">
        <w:rPr>
          <w:rFonts w:ascii="Times New Roman" w:hAnsi="Times New Roman" w:cs="Times New Roman"/>
          <w:i/>
          <w:sz w:val="24"/>
          <w:szCs w:val="24"/>
          <w:lang w:val="tg-Cyrl-TJ"/>
        </w:rPr>
        <w:t xml:space="preserve"> аз ҷумл</w:t>
      </w:r>
      <w:r w:rsidR="00842E52">
        <w:rPr>
          <w:rFonts w:ascii="Times New Roman" w:hAnsi="Times New Roman" w:cs="Times New Roman"/>
          <w:i/>
          <w:sz w:val="24"/>
          <w:szCs w:val="24"/>
          <w:lang w:val="tg-Cyrl-TJ"/>
        </w:rPr>
        <w:t xml:space="preserve">аи деҳаҳои камаҳолӣ </w:t>
      </w:r>
      <w:r w:rsidR="00FF1D7E">
        <w:rPr>
          <w:rFonts w:ascii="Times New Roman" w:hAnsi="Times New Roman" w:cs="Times New Roman"/>
          <w:i/>
          <w:sz w:val="24"/>
          <w:szCs w:val="24"/>
          <w:lang w:val="tg-Cyrl-TJ"/>
        </w:rPr>
        <w:t xml:space="preserve">ва дар минтақаи қуҳистон ҷойгиршуда </w:t>
      </w:r>
      <w:r w:rsidR="00842E52">
        <w:rPr>
          <w:rFonts w:ascii="Times New Roman" w:hAnsi="Times New Roman" w:cs="Times New Roman"/>
          <w:i/>
          <w:sz w:val="24"/>
          <w:szCs w:val="24"/>
          <w:lang w:val="tg-Cyrl-TJ"/>
        </w:rPr>
        <w:t>мебошад</w:t>
      </w:r>
      <w:r w:rsidR="00E95F68">
        <w:rPr>
          <w:rFonts w:ascii="Times New Roman" w:hAnsi="Times New Roman" w:cs="Times New Roman"/>
          <w:i/>
          <w:sz w:val="24"/>
          <w:szCs w:val="24"/>
          <w:lang w:val="tg-Cyrl-TJ"/>
        </w:rPr>
        <w:t xml:space="preserve"> ва мумкин аз ин сабаб бошад, ки дар деҳа</w:t>
      </w:r>
      <w:r w:rsidRPr="00D83013">
        <w:rPr>
          <w:rFonts w:ascii="Times New Roman" w:hAnsi="Times New Roman" w:cs="Times New Roman"/>
          <w:i/>
          <w:sz w:val="24"/>
          <w:szCs w:val="24"/>
          <w:lang w:val="tg-Cyrl-TJ"/>
        </w:rPr>
        <w:t xml:space="preserve"> иншоотҳои инфросохтор</w:t>
      </w:r>
      <w:r w:rsidR="00842E52">
        <w:rPr>
          <w:rFonts w:ascii="Times New Roman" w:hAnsi="Times New Roman" w:cs="Times New Roman"/>
          <w:i/>
          <w:sz w:val="24"/>
          <w:szCs w:val="24"/>
          <w:lang w:val="tg-Cyrl-TJ"/>
        </w:rPr>
        <w:t>ию иҷтимоӣ</w:t>
      </w:r>
      <w:r w:rsidR="00FF1D7E">
        <w:rPr>
          <w:rFonts w:ascii="Times New Roman" w:hAnsi="Times New Roman" w:cs="Times New Roman"/>
          <w:i/>
          <w:sz w:val="24"/>
          <w:szCs w:val="24"/>
          <w:lang w:val="tg-Cyrl-TJ"/>
        </w:rPr>
        <w:t xml:space="preserve"> ба монанди</w:t>
      </w:r>
      <w:r w:rsidRPr="00D83013">
        <w:rPr>
          <w:rFonts w:ascii="Times New Roman" w:hAnsi="Times New Roman" w:cs="Times New Roman"/>
          <w:i/>
          <w:sz w:val="24"/>
          <w:szCs w:val="24"/>
          <w:lang w:val="tg-Cyrl-TJ"/>
        </w:rPr>
        <w:t xml:space="preserve"> марк</w:t>
      </w:r>
      <w:r w:rsidR="00E95F68">
        <w:rPr>
          <w:rFonts w:ascii="Times New Roman" w:hAnsi="Times New Roman" w:cs="Times New Roman"/>
          <w:i/>
          <w:sz w:val="24"/>
          <w:szCs w:val="24"/>
          <w:lang w:val="tg-Cyrl-TJ"/>
        </w:rPr>
        <w:t>ази саломатӣ, варзишгоҳ, муассисаи томактабӣ ва марказҳои фарҳан</w:t>
      </w:r>
      <w:r w:rsidR="00FF1D7E">
        <w:rPr>
          <w:rFonts w:ascii="Times New Roman" w:hAnsi="Times New Roman" w:cs="Times New Roman"/>
          <w:i/>
          <w:sz w:val="24"/>
          <w:szCs w:val="24"/>
          <w:lang w:val="tg-Cyrl-TJ"/>
        </w:rPr>
        <w:t xml:space="preserve">гию фароғатӣ сохта нашудааст. Иншоотҳои инфрасохторӣ ба монанди: филиали МТМУ №26, </w:t>
      </w:r>
      <w:r w:rsidR="004216D2">
        <w:rPr>
          <w:rFonts w:ascii="Times New Roman" w:hAnsi="Times New Roman" w:cs="Times New Roman"/>
          <w:i/>
          <w:sz w:val="24"/>
          <w:szCs w:val="24"/>
          <w:lang w:val="tg-Cyrl-TJ"/>
        </w:rPr>
        <w:t xml:space="preserve">системаи барқтаъминкунӣ, роҳҳои </w:t>
      </w:r>
      <w:r w:rsidR="004216D2">
        <w:rPr>
          <w:rFonts w:ascii="Times New Roman" w:hAnsi="Times New Roman" w:cs="Times New Roman"/>
          <w:i/>
          <w:sz w:val="24"/>
          <w:szCs w:val="24"/>
          <w:lang w:val="tg-Cyrl-TJ"/>
        </w:rPr>
        <w:lastRenderedPageBreak/>
        <w:t>дохилии деҳа мавҷу</w:t>
      </w:r>
      <w:r w:rsidR="007D6B75">
        <w:rPr>
          <w:rFonts w:ascii="Times New Roman" w:hAnsi="Times New Roman" w:cs="Times New Roman"/>
          <w:i/>
          <w:sz w:val="24"/>
          <w:szCs w:val="24"/>
          <w:lang w:val="tg-Cyrl-TJ"/>
        </w:rPr>
        <w:t>д ҳастанд ва онҳо қисман</w:t>
      </w:r>
      <w:r w:rsidR="00FF1D7E">
        <w:rPr>
          <w:rFonts w:ascii="Times New Roman" w:hAnsi="Times New Roman" w:cs="Times New Roman"/>
          <w:i/>
          <w:sz w:val="24"/>
          <w:szCs w:val="24"/>
          <w:lang w:val="tg-Cyrl-TJ"/>
        </w:rPr>
        <w:t xml:space="preserve"> ё пурра фаъолият доранд. С</w:t>
      </w:r>
      <w:r w:rsidR="00E95F68">
        <w:rPr>
          <w:rFonts w:ascii="Times New Roman" w:hAnsi="Times New Roman" w:cs="Times New Roman"/>
          <w:i/>
          <w:sz w:val="24"/>
          <w:szCs w:val="24"/>
          <w:lang w:val="tg-Cyrl-TJ"/>
        </w:rPr>
        <w:t>истемаи таъмини барқ баъди хизмат</w:t>
      </w:r>
      <w:r w:rsidR="00D723A9">
        <w:rPr>
          <w:rFonts w:ascii="Times New Roman" w:hAnsi="Times New Roman" w:cs="Times New Roman"/>
          <w:i/>
          <w:sz w:val="24"/>
          <w:szCs w:val="24"/>
          <w:lang w:val="tg-Cyrl-TJ"/>
        </w:rPr>
        <w:t>расон</w:t>
      </w:r>
      <w:r w:rsidR="00E95F68">
        <w:rPr>
          <w:rFonts w:ascii="Times New Roman" w:hAnsi="Times New Roman" w:cs="Times New Roman"/>
          <w:i/>
          <w:sz w:val="24"/>
          <w:szCs w:val="24"/>
          <w:lang w:val="tg-Cyrl-TJ"/>
        </w:rPr>
        <w:t>и</w:t>
      </w:r>
      <w:r w:rsidR="00FF1D7E">
        <w:rPr>
          <w:rFonts w:ascii="Times New Roman" w:hAnsi="Times New Roman" w:cs="Times New Roman"/>
          <w:i/>
          <w:sz w:val="24"/>
          <w:szCs w:val="24"/>
          <w:lang w:val="tg-Cyrl-TJ"/>
        </w:rPr>
        <w:t>и бардавом</w:t>
      </w:r>
      <w:r w:rsidR="00DD0D1E">
        <w:rPr>
          <w:rFonts w:ascii="Times New Roman" w:hAnsi="Times New Roman" w:cs="Times New Roman"/>
          <w:i/>
          <w:sz w:val="24"/>
          <w:szCs w:val="24"/>
          <w:lang w:val="tg-Cyrl-TJ"/>
        </w:rPr>
        <w:t xml:space="preserve"> корношоям шу</w:t>
      </w:r>
      <w:r w:rsidR="00FF1D7E">
        <w:rPr>
          <w:rFonts w:ascii="Times New Roman" w:hAnsi="Times New Roman" w:cs="Times New Roman"/>
          <w:i/>
          <w:sz w:val="24"/>
          <w:szCs w:val="24"/>
          <w:lang w:val="tg-Cyrl-TJ"/>
        </w:rPr>
        <w:t xml:space="preserve">даат, роҳҳои дохилии деҳа асосан </w:t>
      </w:r>
      <w:r w:rsidR="00DD0D1E">
        <w:rPr>
          <w:rFonts w:ascii="Times New Roman" w:hAnsi="Times New Roman" w:cs="Times New Roman"/>
          <w:i/>
          <w:sz w:val="24"/>
          <w:szCs w:val="24"/>
          <w:lang w:val="tg-Cyrl-TJ"/>
        </w:rPr>
        <w:t>замини</w:t>
      </w:r>
      <w:r w:rsidR="00FF1D7E">
        <w:rPr>
          <w:rFonts w:ascii="Times New Roman" w:hAnsi="Times New Roman" w:cs="Times New Roman"/>
          <w:i/>
          <w:sz w:val="24"/>
          <w:szCs w:val="24"/>
          <w:lang w:val="tg-Cyrl-TJ"/>
        </w:rPr>
        <w:t xml:space="preserve"> ё сангрез</w:t>
      </w:r>
      <w:r w:rsidR="00DD0D1E">
        <w:rPr>
          <w:rFonts w:ascii="Times New Roman" w:hAnsi="Times New Roman" w:cs="Times New Roman"/>
          <w:i/>
          <w:sz w:val="24"/>
          <w:szCs w:val="24"/>
          <w:lang w:val="tg-Cyrl-TJ"/>
        </w:rPr>
        <w:t xml:space="preserve"> буда дар ҳолати бади истифодабари қарор доранд.</w:t>
      </w:r>
      <w:r w:rsidR="00E95F68">
        <w:rPr>
          <w:rFonts w:ascii="Times New Roman" w:hAnsi="Times New Roman" w:cs="Times New Roman"/>
          <w:i/>
          <w:sz w:val="24"/>
          <w:szCs w:val="24"/>
          <w:lang w:val="tg-Cyrl-TJ"/>
        </w:rPr>
        <w:t xml:space="preserve">   </w:t>
      </w:r>
      <w:r w:rsidRPr="00D83013">
        <w:rPr>
          <w:rFonts w:ascii="Times New Roman" w:hAnsi="Times New Roman" w:cs="Times New Roman"/>
          <w:i/>
          <w:sz w:val="24"/>
          <w:szCs w:val="24"/>
          <w:lang w:val="tg-Cyrl-TJ"/>
        </w:rPr>
        <w:t xml:space="preserve"> </w:t>
      </w:r>
    </w:p>
    <w:p w:rsidR="00FF6FAB" w:rsidRPr="00B67624" w:rsidRDefault="00FF6FAB" w:rsidP="002C423C">
      <w:pPr>
        <w:spacing w:line="240" w:lineRule="auto"/>
        <w:jc w:val="both"/>
        <w:rPr>
          <w:rFonts w:ascii="Times New Roman" w:hAnsi="Times New Roman" w:cs="Times New Roman"/>
          <w:bCs/>
          <w:iCs/>
          <w:sz w:val="24"/>
          <w:szCs w:val="24"/>
          <w:lang w:val="tg-Cyrl-TJ"/>
        </w:rPr>
      </w:pPr>
      <w:r w:rsidRPr="00BE5BC4">
        <w:rPr>
          <w:rFonts w:ascii="Times New Roman" w:hAnsi="Times New Roman" w:cs="Times New Roman"/>
          <w:iCs/>
          <w:sz w:val="24"/>
          <w:szCs w:val="24"/>
          <w:lang w:val="tg-Cyrl-TJ"/>
        </w:rPr>
        <w:t xml:space="preserve">  </w:t>
      </w:r>
      <w:r w:rsidRPr="00B67624">
        <w:rPr>
          <w:rFonts w:ascii="Times New Roman" w:hAnsi="Times New Roman" w:cs="Times New Roman"/>
          <w:bCs/>
          <w:iCs/>
          <w:sz w:val="24"/>
          <w:szCs w:val="24"/>
          <w:lang w:val="tg-Cyrl-TJ"/>
        </w:rPr>
        <w:t>Таҳлили сатҳи</w:t>
      </w:r>
      <w:r w:rsidR="00B67624" w:rsidRPr="00B67624">
        <w:rPr>
          <w:rFonts w:ascii="Times New Roman" w:hAnsi="Times New Roman" w:cs="Times New Roman"/>
          <w:bCs/>
          <w:iCs/>
          <w:sz w:val="24"/>
          <w:szCs w:val="24"/>
          <w:lang w:val="tg-Cyrl-TJ"/>
        </w:rPr>
        <w:t xml:space="preserve"> зиндагонии аҳолии деҳаи Хӯчархӣ</w:t>
      </w:r>
      <w:r w:rsidR="00B67624">
        <w:rPr>
          <w:rFonts w:ascii="Times New Roman" w:hAnsi="Times New Roman" w:cs="Times New Roman"/>
          <w:bCs/>
          <w:iCs/>
          <w:sz w:val="24"/>
          <w:szCs w:val="24"/>
          <w:lang w:val="tg-Cyrl-TJ"/>
        </w:rPr>
        <w:t>.</w:t>
      </w:r>
    </w:p>
    <w:p w:rsidR="00FF6FAB" w:rsidRPr="00F21002" w:rsidRDefault="00FF6FAB" w:rsidP="002C423C">
      <w:pPr>
        <w:pStyle w:val="a3"/>
        <w:numPr>
          <w:ilvl w:val="0"/>
          <w:numId w:val="29"/>
        </w:numPr>
        <w:spacing w:line="240" w:lineRule="auto"/>
        <w:jc w:val="both"/>
        <w:rPr>
          <w:rFonts w:ascii="Times New Roman" w:hAnsi="Times New Roman" w:cs="Times New Roman"/>
          <w:bCs/>
          <w:i/>
          <w:sz w:val="24"/>
          <w:szCs w:val="24"/>
          <w:lang w:val="tg-Cyrl-TJ"/>
        </w:rPr>
      </w:pPr>
      <w:r w:rsidRPr="00F21002">
        <w:rPr>
          <w:rFonts w:ascii="Times New Roman" w:hAnsi="Times New Roman" w:cs="Times New Roman"/>
          <w:bCs/>
          <w:i/>
          <w:sz w:val="24"/>
          <w:szCs w:val="24"/>
          <w:lang w:val="tg-Cyrl-TJ"/>
        </w:rPr>
        <w:t>Инфросохторҳои</w:t>
      </w:r>
      <w:r w:rsidR="00F01208" w:rsidRPr="00F21002">
        <w:rPr>
          <w:rFonts w:ascii="Times New Roman" w:hAnsi="Times New Roman" w:cs="Times New Roman"/>
          <w:bCs/>
          <w:i/>
          <w:sz w:val="24"/>
          <w:szCs w:val="24"/>
          <w:lang w:val="tg-Cyrl-TJ"/>
        </w:rPr>
        <w:t xml:space="preserve"> инфросохтории</w:t>
      </w:r>
      <w:r w:rsidRPr="00F21002">
        <w:rPr>
          <w:rFonts w:ascii="Times New Roman" w:hAnsi="Times New Roman" w:cs="Times New Roman"/>
          <w:bCs/>
          <w:i/>
          <w:sz w:val="24"/>
          <w:szCs w:val="24"/>
          <w:lang w:val="tg-Cyrl-TJ"/>
        </w:rPr>
        <w:t xml:space="preserve"> мавҷудбуда дар алоҳидаг</w:t>
      </w:r>
      <w:r w:rsidR="007A6DE5" w:rsidRPr="008F1033">
        <w:rPr>
          <w:rFonts w:ascii="Times New Roman" w:hAnsi="Times New Roman" w:cs="Times New Roman"/>
          <w:bCs/>
          <w:i/>
          <w:sz w:val="24"/>
          <w:szCs w:val="24"/>
          <w:lang w:val="tg-Cyrl-TJ"/>
        </w:rPr>
        <w:t>ӣ</w:t>
      </w:r>
      <w:r w:rsidRPr="00F21002">
        <w:rPr>
          <w:rFonts w:ascii="Times New Roman" w:hAnsi="Times New Roman" w:cs="Times New Roman"/>
          <w:bCs/>
          <w:i/>
          <w:sz w:val="24"/>
          <w:szCs w:val="24"/>
          <w:lang w:val="tg-Cyrl-TJ"/>
        </w:rPr>
        <w:t xml:space="preserve"> арзёби шуда</w:t>
      </w:r>
      <w:r w:rsidR="007A6DE5" w:rsidRPr="008F1033">
        <w:rPr>
          <w:rFonts w:ascii="Times New Roman" w:hAnsi="Times New Roman" w:cs="Times New Roman"/>
          <w:bCs/>
          <w:i/>
          <w:sz w:val="24"/>
          <w:szCs w:val="24"/>
          <w:lang w:val="tg-Cyrl-TJ"/>
        </w:rPr>
        <w:t>,</w:t>
      </w:r>
      <w:r w:rsidRPr="00F21002">
        <w:rPr>
          <w:rFonts w:ascii="Times New Roman" w:hAnsi="Times New Roman" w:cs="Times New Roman"/>
          <w:bCs/>
          <w:i/>
          <w:sz w:val="24"/>
          <w:szCs w:val="24"/>
          <w:lang w:val="tg-Cyrl-TJ"/>
        </w:rPr>
        <w:t xml:space="preserve"> ҳолати онҳо шарҳ дода шудааст ва инчунин талаботи ҷомеа ба навъҳои дигари хизматрасониҳои ӣчтимоию иктисод</w:t>
      </w:r>
      <w:r w:rsidR="007A6DE5" w:rsidRPr="008F1033">
        <w:rPr>
          <w:rFonts w:ascii="Times New Roman" w:hAnsi="Times New Roman" w:cs="Times New Roman"/>
          <w:bCs/>
          <w:i/>
          <w:sz w:val="24"/>
          <w:szCs w:val="24"/>
          <w:lang w:val="tg-Cyrl-TJ"/>
        </w:rPr>
        <w:t>ӣ</w:t>
      </w:r>
      <w:r w:rsidRPr="00F21002">
        <w:rPr>
          <w:rFonts w:ascii="Times New Roman" w:hAnsi="Times New Roman" w:cs="Times New Roman"/>
          <w:bCs/>
          <w:i/>
          <w:sz w:val="24"/>
          <w:szCs w:val="24"/>
          <w:lang w:val="tg-Cyrl-TJ"/>
        </w:rPr>
        <w:t xml:space="preserve"> муайян карда </w:t>
      </w:r>
      <w:r w:rsidR="009D0AE6" w:rsidRPr="00F21002">
        <w:rPr>
          <w:rFonts w:ascii="Times New Roman" w:hAnsi="Times New Roman" w:cs="Times New Roman"/>
          <w:bCs/>
          <w:i/>
          <w:sz w:val="24"/>
          <w:szCs w:val="24"/>
          <w:lang w:val="tg-Cyrl-TJ"/>
        </w:rPr>
        <w:t>шудааст. Татқиқотчиён дар ин ақидаанд</w:t>
      </w:r>
      <w:r w:rsidRPr="00F21002">
        <w:rPr>
          <w:rFonts w:ascii="Times New Roman" w:hAnsi="Times New Roman" w:cs="Times New Roman"/>
          <w:bCs/>
          <w:i/>
          <w:sz w:val="24"/>
          <w:szCs w:val="24"/>
          <w:lang w:val="tg-Cyrl-TJ"/>
        </w:rPr>
        <w:t>, ки иншоотҳои мавҷудбуда таъмиру бозсоз</w:t>
      </w:r>
      <w:r w:rsidR="007A6DE5" w:rsidRPr="008F1033">
        <w:rPr>
          <w:rFonts w:ascii="Times New Roman" w:hAnsi="Times New Roman" w:cs="Times New Roman"/>
          <w:bCs/>
          <w:i/>
          <w:sz w:val="24"/>
          <w:szCs w:val="24"/>
          <w:lang w:val="tg-Cyrl-TJ"/>
        </w:rPr>
        <w:t>ӣ</w:t>
      </w:r>
      <w:r w:rsidRPr="00F21002">
        <w:rPr>
          <w:rFonts w:ascii="Times New Roman" w:hAnsi="Times New Roman" w:cs="Times New Roman"/>
          <w:bCs/>
          <w:i/>
          <w:sz w:val="24"/>
          <w:szCs w:val="24"/>
          <w:lang w:val="tg-Cyrl-TJ"/>
        </w:rPr>
        <w:t xml:space="preserve"> карда шуда</w:t>
      </w:r>
      <w:r w:rsidR="007A6DE5" w:rsidRPr="008F1033">
        <w:rPr>
          <w:rFonts w:ascii="Times New Roman" w:hAnsi="Times New Roman" w:cs="Times New Roman"/>
          <w:bCs/>
          <w:i/>
          <w:sz w:val="24"/>
          <w:szCs w:val="24"/>
          <w:lang w:val="tg-Cyrl-TJ"/>
        </w:rPr>
        <w:t>,</w:t>
      </w:r>
      <w:r w:rsidRPr="00F21002">
        <w:rPr>
          <w:rFonts w:ascii="Times New Roman" w:hAnsi="Times New Roman" w:cs="Times New Roman"/>
          <w:bCs/>
          <w:i/>
          <w:sz w:val="24"/>
          <w:szCs w:val="24"/>
          <w:lang w:val="tg-Cyrl-TJ"/>
        </w:rPr>
        <w:t xml:space="preserve"> талаботи ҷомеа ба инфросохторҳои нав ба инобаи гирифта шаванд.</w:t>
      </w:r>
    </w:p>
    <w:p w:rsidR="00FF6FAB" w:rsidRPr="00F21002" w:rsidRDefault="00FF6FAB" w:rsidP="002C423C">
      <w:pPr>
        <w:pStyle w:val="a3"/>
        <w:numPr>
          <w:ilvl w:val="0"/>
          <w:numId w:val="29"/>
        </w:numPr>
        <w:spacing w:line="240" w:lineRule="auto"/>
        <w:jc w:val="both"/>
        <w:rPr>
          <w:rFonts w:ascii="Times New Roman" w:hAnsi="Times New Roman" w:cs="Times New Roman"/>
          <w:bCs/>
          <w:i/>
          <w:sz w:val="24"/>
          <w:szCs w:val="24"/>
          <w:lang w:val="tg-Cyrl-TJ"/>
        </w:rPr>
      </w:pPr>
      <w:r w:rsidRPr="00F21002">
        <w:rPr>
          <w:rFonts w:ascii="Times New Roman" w:hAnsi="Times New Roman" w:cs="Times New Roman"/>
          <w:bCs/>
          <w:i/>
          <w:sz w:val="24"/>
          <w:szCs w:val="24"/>
          <w:lang w:val="tg-Cyrl-TJ"/>
        </w:rPr>
        <w:t>Ҳолати фавти к</w:t>
      </w:r>
      <w:r w:rsidR="007A6DE5" w:rsidRPr="008F1033">
        <w:rPr>
          <w:rFonts w:ascii="Times New Roman" w:hAnsi="Times New Roman" w:cs="Times New Roman"/>
          <w:bCs/>
          <w:i/>
          <w:sz w:val="24"/>
          <w:szCs w:val="24"/>
          <w:lang w:val="tg-Cyrl-TJ"/>
        </w:rPr>
        <w:t>ӯ</w:t>
      </w:r>
      <w:r w:rsidRPr="00F21002">
        <w:rPr>
          <w:rFonts w:ascii="Times New Roman" w:hAnsi="Times New Roman" w:cs="Times New Roman"/>
          <w:bCs/>
          <w:i/>
          <w:sz w:val="24"/>
          <w:szCs w:val="24"/>
          <w:lang w:val="tg-Cyrl-TJ"/>
        </w:rPr>
        <w:t>дакон</w:t>
      </w:r>
      <w:r w:rsidR="009D0AE6" w:rsidRPr="00F21002">
        <w:rPr>
          <w:rFonts w:ascii="Times New Roman" w:hAnsi="Times New Roman" w:cs="Times New Roman"/>
          <w:bCs/>
          <w:i/>
          <w:sz w:val="24"/>
          <w:szCs w:val="24"/>
          <w:lang w:val="tg-Cyrl-TJ"/>
        </w:rPr>
        <w:t xml:space="preserve">, модарон бо </w:t>
      </w:r>
      <w:r w:rsidRPr="00F21002">
        <w:rPr>
          <w:rFonts w:ascii="Times New Roman" w:hAnsi="Times New Roman" w:cs="Times New Roman"/>
          <w:bCs/>
          <w:i/>
          <w:sz w:val="24"/>
          <w:szCs w:val="24"/>
          <w:lang w:val="tg-Cyrl-TJ"/>
        </w:rPr>
        <w:t>сабаби касалиҳои сироят</w:t>
      </w:r>
      <w:r w:rsidR="007A6DE5" w:rsidRPr="008F1033">
        <w:rPr>
          <w:rFonts w:ascii="Times New Roman" w:hAnsi="Times New Roman" w:cs="Times New Roman"/>
          <w:bCs/>
          <w:i/>
          <w:sz w:val="24"/>
          <w:szCs w:val="24"/>
          <w:lang w:val="tg-Cyrl-TJ"/>
        </w:rPr>
        <w:t>ӣ</w:t>
      </w:r>
      <w:r w:rsidRPr="00F21002">
        <w:rPr>
          <w:rFonts w:ascii="Times New Roman" w:hAnsi="Times New Roman" w:cs="Times New Roman"/>
          <w:bCs/>
          <w:i/>
          <w:sz w:val="24"/>
          <w:szCs w:val="24"/>
          <w:lang w:val="tg-Cyrl-TJ"/>
        </w:rPr>
        <w:t xml:space="preserve"> ба қайд гирифта нашудааст.</w:t>
      </w:r>
    </w:p>
    <w:p w:rsidR="00FF6FAB" w:rsidRPr="00C03A14" w:rsidRDefault="00FF6FAB" w:rsidP="002C423C">
      <w:pPr>
        <w:pStyle w:val="a3"/>
        <w:numPr>
          <w:ilvl w:val="0"/>
          <w:numId w:val="29"/>
        </w:numPr>
        <w:spacing w:line="240" w:lineRule="auto"/>
        <w:jc w:val="both"/>
        <w:rPr>
          <w:rFonts w:ascii="Times New Roman" w:hAnsi="Times New Roman" w:cs="Times New Roman"/>
          <w:bCs/>
          <w:i/>
          <w:sz w:val="24"/>
          <w:szCs w:val="24"/>
          <w:lang w:val="tg-Cyrl-TJ"/>
        </w:rPr>
      </w:pPr>
      <w:r w:rsidRPr="00C03A14">
        <w:rPr>
          <w:rFonts w:ascii="Times New Roman" w:hAnsi="Times New Roman" w:cs="Times New Roman"/>
          <w:bCs/>
          <w:i/>
          <w:sz w:val="24"/>
          <w:szCs w:val="24"/>
          <w:lang w:val="tg-Cyrl-TJ"/>
        </w:rPr>
        <w:t>Д</w:t>
      </w:r>
      <w:r w:rsidR="008B6671" w:rsidRPr="00C03A14">
        <w:rPr>
          <w:rFonts w:ascii="Times New Roman" w:hAnsi="Times New Roman" w:cs="Times New Roman"/>
          <w:bCs/>
          <w:i/>
          <w:sz w:val="24"/>
          <w:szCs w:val="24"/>
          <w:lang w:val="tg-Cyrl-TJ"/>
        </w:rPr>
        <w:t>ар деҳа 4</w:t>
      </w:r>
      <w:r w:rsidR="007A6DE5" w:rsidRPr="008F1033">
        <w:rPr>
          <w:rFonts w:ascii="Times New Roman" w:hAnsi="Times New Roman" w:cs="Times New Roman"/>
          <w:bCs/>
          <w:i/>
          <w:sz w:val="24"/>
          <w:szCs w:val="24"/>
          <w:lang w:val="tg-Cyrl-TJ"/>
        </w:rPr>
        <w:t xml:space="preserve"> </w:t>
      </w:r>
      <w:r w:rsidR="00E66196" w:rsidRPr="00C03A14">
        <w:rPr>
          <w:rFonts w:ascii="Times New Roman" w:hAnsi="Times New Roman" w:cs="Times New Roman"/>
          <w:bCs/>
          <w:i/>
          <w:sz w:val="24"/>
          <w:szCs w:val="24"/>
          <w:lang w:val="tg-Cyrl-TJ"/>
        </w:rPr>
        <w:t>хонаводаи</w:t>
      </w:r>
      <w:r w:rsidR="007A6DE5" w:rsidRPr="00C03A14">
        <w:rPr>
          <w:rFonts w:ascii="Times New Roman" w:hAnsi="Times New Roman" w:cs="Times New Roman"/>
          <w:bCs/>
          <w:i/>
          <w:sz w:val="24"/>
          <w:szCs w:val="24"/>
          <w:lang w:val="tg-Cyrl-TJ"/>
        </w:rPr>
        <w:t xml:space="preserve"> бесаробон</w:t>
      </w:r>
      <w:r w:rsidR="00E66196" w:rsidRPr="00C03A14">
        <w:rPr>
          <w:rFonts w:ascii="Times New Roman" w:hAnsi="Times New Roman" w:cs="Times New Roman"/>
          <w:bCs/>
          <w:i/>
          <w:sz w:val="24"/>
          <w:szCs w:val="24"/>
          <w:lang w:val="tg-Cyrl-TJ"/>
        </w:rPr>
        <w:t xml:space="preserve"> </w:t>
      </w:r>
      <w:r w:rsidR="008B6671">
        <w:rPr>
          <w:rFonts w:ascii="Times New Roman" w:hAnsi="Times New Roman" w:cs="Times New Roman"/>
          <w:bCs/>
          <w:i/>
          <w:sz w:val="24"/>
          <w:szCs w:val="24"/>
          <w:lang w:val="tg-Cyrl-TJ"/>
        </w:rPr>
        <w:t>ва 9</w:t>
      </w:r>
      <w:r w:rsidR="00E66196" w:rsidRPr="008F1033">
        <w:rPr>
          <w:rFonts w:ascii="Times New Roman" w:hAnsi="Times New Roman" w:cs="Times New Roman"/>
          <w:bCs/>
          <w:i/>
          <w:sz w:val="24"/>
          <w:szCs w:val="24"/>
          <w:lang w:val="tg-Cyrl-TJ"/>
        </w:rPr>
        <w:t xml:space="preserve"> </w:t>
      </w:r>
      <w:r w:rsidR="00657C6E" w:rsidRPr="008F1033">
        <w:rPr>
          <w:rFonts w:ascii="Times New Roman" w:hAnsi="Times New Roman" w:cs="Times New Roman"/>
          <w:bCs/>
          <w:i/>
          <w:sz w:val="24"/>
          <w:szCs w:val="24"/>
          <w:lang w:val="tg-Cyrl-TJ"/>
        </w:rPr>
        <w:t>нафар маъюбон</w:t>
      </w:r>
      <w:r w:rsidR="007A6DE5" w:rsidRPr="008F1033">
        <w:rPr>
          <w:rFonts w:ascii="Times New Roman" w:hAnsi="Times New Roman" w:cs="Times New Roman"/>
          <w:bCs/>
          <w:i/>
          <w:sz w:val="24"/>
          <w:szCs w:val="24"/>
          <w:lang w:val="tg-Cyrl-TJ"/>
        </w:rPr>
        <w:t xml:space="preserve"> </w:t>
      </w:r>
      <w:r w:rsidRPr="00C03A14">
        <w:rPr>
          <w:rFonts w:ascii="Times New Roman" w:hAnsi="Times New Roman" w:cs="Times New Roman"/>
          <w:bCs/>
          <w:i/>
          <w:sz w:val="24"/>
          <w:szCs w:val="24"/>
          <w:lang w:val="tg-Cyrl-TJ"/>
        </w:rPr>
        <w:t>истиқомат доранд ва онҳо бо нафақаи иҷтим</w:t>
      </w:r>
      <w:r w:rsidR="007A6DE5" w:rsidRPr="008F1033">
        <w:rPr>
          <w:rFonts w:ascii="Times New Roman" w:hAnsi="Times New Roman" w:cs="Times New Roman"/>
          <w:bCs/>
          <w:i/>
          <w:sz w:val="24"/>
          <w:szCs w:val="24"/>
          <w:lang w:val="tg-Cyrl-TJ"/>
        </w:rPr>
        <w:t>о</w:t>
      </w:r>
      <w:r w:rsidRPr="00C03A14">
        <w:rPr>
          <w:rFonts w:ascii="Times New Roman" w:hAnsi="Times New Roman" w:cs="Times New Roman"/>
          <w:bCs/>
          <w:i/>
          <w:sz w:val="24"/>
          <w:szCs w:val="24"/>
          <w:lang w:val="tg-Cyrl-TJ"/>
        </w:rPr>
        <w:t>ӣ таъмин ҳастанд ва шӯрои маҳалла аз ҳоли онҳо доимо бохабар аст.</w:t>
      </w:r>
    </w:p>
    <w:p w:rsidR="00FF6FAB" w:rsidRPr="00A30CC2" w:rsidRDefault="00FF6FAB" w:rsidP="002C423C">
      <w:pPr>
        <w:pStyle w:val="a3"/>
        <w:numPr>
          <w:ilvl w:val="0"/>
          <w:numId w:val="29"/>
        </w:numPr>
        <w:spacing w:line="240" w:lineRule="auto"/>
        <w:jc w:val="both"/>
        <w:rPr>
          <w:rFonts w:ascii="Times New Roman" w:hAnsi="Times New Roman" w:cs="Times New Roman"/>
          <w:bCs/>
          <w:i/>
          <w:sz w:val="24"/>
          <w:szCs w:val="24"/>
          <w:lang w:val="tg-Cyrl-TJ"/>
        </w:rPr>
      </w:pPr>
      <w:r w:rsidRPr="00A30CC2">
        <w:rPr>
          <w:rFonts w:ascii="Times New Roman" w:hAnsi="Times New Roman" w:cs="Times New Roman"/>
          <w:i/>
          <w:sz w:val="24"/>
          <w:szCs w:val="24"/>
          <w:lang w:val="tg-Cyrl-TJ"/>
        </w:rPr>
        <w:t xml:space="preserve">Самтҳои асосии хароҷоти оилаи миёнаҳолро дар маҳал таҳлил карда муайян </w:t>
      </w:r>
      <w:r w:rsidR="008F7D1B" w:rsidRPr="00A30CC2">
        <w:rPr>
          <w:rFonts w:ascii="Times New Roman" w:hAnsi="Times New Roman" w:cs="Times New Roman"/>
          <w:i/>
          <w:sz w:val="24"/>
          <w:szCs w:val="24"/>
          <w:lang w:val="tg-Cyrl-TJ"/>
        </w:rPr>
        <w:t>кардем, ки зиёда аз 61</w:t>
      </w:r>
      <w:r w:rsidRPr="00A30CC2">
        <w:rPr>
          <w:rFonts w:ascii="Times New Roman" w:hAnsi="Times New Roman" w:cs="Times New Roman"/>
          <w:i/>
          <w:sz w:val="24"/>
          <w:szCs w:val="24"/>
          <w:lang w:val="tg-Cyrl-TJ"/>
        </w:rPr>
        <w:t>%-и даромадҳои хо</w:t>
      </w:r>
      <w:r w:rsidR="008F7D1B" w:rsidRPr="00A30CC2">
        <w:rPr>
          <w:rFonts w:ascii="Times New Roman" w:hAnsi="Times New Roman" w:cs="Times New Roman"/>
          <w:i/>
          <w:sz w:val="24"/>
          <w:szCs w:val="24"/>
          <w:lang w:val="tg-Cyrl-TJ"/>
        </w:rPr>
        <w:t>навода барои таъмини озуқа ва 19</w:t>
      </w:r>
      <w:r w:rsidRPr="00A30CC2">
        <w:rPr>
          <w:rFonts w:ascii="Times New Roman" w:hAnsi="Times New Roman" w:cs="Times New Roman"/>
          <w:i/>
          <w:sz w:val="24"/>
          <w:szCs w:val="24"/>
          <w:lang w:val="tg-Cyrl-TJ"/>
        </w:rPr>
        <w:t>% барои хариди либоса ҳарҷ карда мешавад.</w:t>
      </w:r>
    </w:p>
    <w:p w:rsidR="00FF6FAB" w:rsidRPr="008F1033" w:rsidRDefault="00FF6FAB" w:rsidP="002C423C">
      <w:pPr>
        <w:pStyle w:val="a3"/>
        <w:numPr>
          <w:ilvl w:val="0"/>
          <w:numId w:val="29"/>
        </w:numPr>
        <w:spacing w:line="240" w:lineRule="auto"/>
        <w:jc w:val="both"/>
        <w:rPr>
          <w:rFonts w:ascii="Times New Roman" w:hAnsi="Times New Roman" w:cs="Times New Roman"/>
          <w:bCs/>
          <w:i/>
          <w:sz w:val="24"/>
          <w:szCs w:val="24"/>
        </w:rPr>
      </w:pPr>
      <w:r w:rsidRPr="008F1033">
        <w:rPr>
          <w:rFonts w:ascii="Times New Roman" w:hAnsi="Times New Roman" w:cs="Times New Roman"/>
          <w:i/>
          <w:sz w:val="24"/>
          <w:szCs w:val="24"/>
        </w:rPr>
        <w:t>Шуғл, манбаъҳо ва сатҳи даромади аҳолӣ. Аз нишондод ва таҳлили ди</w:t>
      </w:r>
      <w:r w:rsidR="007A6DE5" w:rsidRPr="008F1033">
        <w:rPr>
          <w:rFonts w:ascii="Times New Roman" w:hAnsi="Times New Roman" w:cs="Times New Roman"/>
          <w:i/>
          <w:sz w:val="24"/>
          <w:szCs w:val="24"/>
          <w:lang w:val="tg-Cyrl-TJ"/>
        </w:rPr>
        <w:t>а</w:t>
      </w:r>
      <w:r w:rsidRPr="008F1033">
        <w:rPr>
          <w:rFonts w:ascii="Times New Roman" w:hAnsi="Times New Roman" w:cs="Times New Roman"/>
          <w:i/>
          <w:sz w:val="24"/>
          <w:szCs w:val="24"/>
        </w:rPr>
        <w:t>грам</w:t>
      </w:r>
      <w:r w:rsidR="007A6DE5" w:rsidRPr="008F1033">
        <w:rPr>
          <w:rFonts w:ascii="Times New Roman" w:hAnsi="Times New Roman" w:cs="Times New Roman"/>
          <w:i/>
          <w:sz w:val="24"/>
          <w:szCs w:val="24"/>
          <w:lang w:val="tg-Cyrl-TJ"/>
        </w:rPr>
        <w:t>маи</w:t>
      </w:r>
      <w:r w:rsidR="006F46D2" w:rsidRPr="008F1033">
        <w:rPr>
          <w:rFonts w:ascii="Times New Roman" w:hAnsi="Times New Roman" w:cs="Times New Roman"/>
          <w:i/>
          <w:sz w:val="24"/>
          <w:szCs w:val="24"/>
        </w:rPr>
        <w:t xml:space="preserve"> шӯғл маълум мешавад, ки 64%-и аҳоли ба гурӯҳи кишоварзон,</w:t>
      </w:r>
      <w:r w:rsidRPr="008F1033">
        <w:rPr>
          <w:rFonts w:ascii="Times New Roman" w:hAnsi="Times New Roman" w:cs="Times New Roman"/>
          <w:i/>
          <w:sz w:val="24"/>
          <w:szCs w:val="24"/>
        </w:rPr>
        <w:t xml:space="preserve"> 1</w:t>
      </w:r>
      <w:r w:rsidR="008F7D1B">
        <w:rPr>
          <w:rFonts w:ascii="Times New Roman" w:hAnsi="Times New Roman" w:cs="Times New Roman"/>
          <w:i/>
          <w:sz w:val="24"/>
          <w:szCs w:val="24"/>
        </w:rPr>
        <w:t>2</w:t>
      </w:r>
      <w:r w:rsidRPr="008F1033">
        <w:rPr>
          <w:rFonts w:ascii="Times New Roman" w:hAnsi="Times New Roman" w:cs="Times New Roman"/>
          <w:i/>
          <w:sz w:val="24"/>
          <w:szCs w:val="24"/>
        </w:rPr>
        <w:t>% ба гурӯҳи кироякорҳо</w:t>
      </w:r>
      <w:r w:rsidR="006F46D2" w:rsidRPr="008F1033">
        <w:rPr>
          <w:rFonts w:ascii="Times New Roman" w:hAnsi="Times New Roman" w:cs="Times New Roman"/>
          <w:i/>
          <w:sz w:val="24"/>
          <w:szCs w:val="24"/>
        </w:rPr>
        <w:t xml:space="preserve"> ва </w:t>
      </w:r>
      <w:r w:rsidR="008F7D1B">
        <w:rPr>
          <w:rFonts w:ascii="Times New Roman" w:hAnsi="Times New Roman" w:cs="Times New Roman"/>
          <w:i/>
          <w:sz w:val="24"/>
          <w:szCs w:val="24"/>
        </w:rPr>
        <w:t>15</w:t>
      </w:r>
      <w:r w:rsidR="006F46D2" w:rsidRPr="008F1033">
        <w:rPr>
          <w:rFonts w:ascii="Times New Roman" w:hAnsi="Times New Roman" w:cs="Times New Roman"/>
          <w:i/>
          <w:sz w:val="24"/>
          <w:szCs w:val="24"/>
        </w:rPr>
        <w:t>%-и аҳоли</w:t>
      </w:r>
      <w:r w:rsidR="00827B89" w:rsidRPr="008F1033">
        <w:rPr>
          <w:rFonts w:ascii="Times New Roman" w:hAnsi="Times New Roman" w:cs="Times New Roman"/>
          <w:i/>
          <w:sz w:val="24"/>
          <w:szCs w:val="24"/>
        </w:rPr>
        <w:t xml:space="preserve"> ба гурӯҳи муҳочирон</w:t>
      </w:r>
      <w:r w:rsidR="008F1033" w:rsidRPr="008F1033">
        <w:rPr>
          <w:rFonts w:ascii="Times New Roman" w:hAnsi="Times New Roman" w:cs="Times New Roman"/>
          <w:i/>
          <w:sz w:val="24"/>
          <w:szCs w:val="24"/>
        </w:rPr>
        <w:t>и меҳнатӣ</w:t>
      </w:r>
      <w:r w:rsidRPr="008F1033">
        <w:rPr>
          <w:rFonts w:ascii="Times New Roman" w:hAnsi="Times New Roman" w:cs="Times New Roman"/>
          <w:i/>
          <w:sz w:val="24"/>
          <w:szCs w:val="24"/>
        </w:rPr>
        <w:t xml:space="preserve"> та</w:t>
      </w:r>
      <w:r w:rsidR="007A6DE5" w:rsidRPr="008F1033">
        <w:rPr>
          <w:rFonts w:ascii="Times New Roman" w:hAnsi="Times New Roman" w:cs="Times New Roman"/>
          <w:i/>
          <w:sz w:val="24"/>
          <w:szCs w:val="24"/>
          <w:lang w:val="tg-Cyrl-TJ"/>
        </w:rPr>
        <w:t>а</w:t>
      </w:r>
      <w:r w:rsidRPr="008F1033">
        <w:rPr>
          <w:rFonts w:ascii="Times New Roman" w:hAnsi="Times New Roman" w:cs="Times New Roman"/>
          <w:i/>
          <w:sz w:val="24"/>
          <w:szCs w:val="24"/>
        </w:rPr>
        <w:t xml:space="preserve">луқ доранд. </w:t>
      </w:r>
      <w:r w:rsidR="00827B89" w:rsidRPr="008F1033">
        <w:rPr>
          <w:rFonts w:ascii="Times New Roman" w:hAnsi="Times New Roman" w:cs="Times New Roman"/>
          <w:i/>
          <w:sz w:val="24"/>
          <w:szCs w:val="24"/>
        </w:rPr>
        <w:t>Гурӯҳи соҳ</w:t>
      </w:r>
      <w:r w:rsidR="008F7D1B">
        <w:rPr>
          <w:rFonts w:ascii="Times New Roman" w:hAnsi="Times New Roman" w:cs="Times New Roman"/>
          <w:i/>
          <w:sz w:val="24"/>
          <w:szCs w:val="24"/>
        </w:rPr>
        <w:t>ибкорон ва зиёиён мутаносибан 4 ва 5</w:t>
      </w:r>
      <w:r w:rsidR="00827B89" w:rsidRPr="008F1033">
        <w:rPr>
          <w:rFonts w:ascii="Times New Roman" w:hAnsi="Times New Roman" w:cs="Times New Roman"/>
          <w:i/>
          <w:sz w:val="24"/>
          <w:szCs w:val="24"/>
        </w:rPr>
        <w:t xml:space="preserve"> %-ро ташкил додаанд. </w:t>
      </w:r>
      <w:r w:rsidRPr="008F1033">
        <w:rPr>
          <w:rFonts w:ascii="Times New Roman" w:hAnsi="Times New Roman" w:cs="Times New Roman"/>
          <w:i/>
          <w:sz w:val="24"/>
          <w:szCs w:val="24"/>
        </w:rPr>
        <w:t>Манбаҳои асосии даромади сокинони деҳа дар шакли музди меҳнат ва аз ҳисоби фуруши мол</w:t>
      </w:r>
      <w:r w:rsidR="007A6DE5" w:rsidRPr="008F1033">
        <w:rPr>
          <w:rFonts w:ascii="Times New Roman" w:hAnsi="Times New Roman" w:cs="Times New Roman"/>
          <w:i/>
          <w:sz w:val="24"/>
          <w:szCs w:val="24"/>
          <w:lang w:val="tg-Cyrl-TJ"/>
        </w:rPr>
        <w:t>у</w:t>
      </w:r>
      <w:r w:rsidRPr="008F1033">
        <w:rPr>
          <w:rFonts w:ascii="Times New Roman" w:hAnsi="Times New Roman" w:cs="Times New Roman"/>
          <w:i/>
          <w:sz w:val="24"/>
          <w:szCs w:val="24"/>
        </w:rPr>
        <w:t xml:space="preserve"> маҳсулот мебошад. Сатҳи даромади сокинони деҳа аз </w:t>
      </w:r>
      <w:r w:rsidR="00FA39E6">
        <w:rPr>
          <w:rFonts w:ascii="Times New Roman" w:hAnsi="Times New Roman" w:cs="Times New Roman"/>
          <w:i/>
          <w:sz w:val="24"/>
          <w:szCs w:val="24"/>
        </w:rPr>
        <w:t xml:space="preserve">руи </w:t>
      </w:r>
      <w:proofErr w:type="gramStart"/>
      <w:r w:rsidR="00FA39E6">
        <w:rPr>
          <w:rFonts w:ascii="Times New Roman" w:hAnsi="Times New Roman" w:cs="Times New Roman"/>
          <w:i/>
          <w:sz w:val="24"/>
          <w:szCs w:val="24"/>
        </w:rPr>
        <w:t>шуғл:  муҳоҷирони</w:t>
      </w:r>
      <w:proofErr w:type="gramEnd"/>
      <w:r w:rsidR="00FA39E6">
        <w:rPr>
          <w:rFonts w:ascii="Times New Roman" w:hAnsi="Times New Roman" w:cs="Times New Roman"/>
          <w:i/>
          <w:sz w:val="24"/>
          <w:szCs w:val="24"/>
        </w:rPr>
        <w:t xml:space="preserve"> меҳнати 18</w:t>
      </w:r>
      <w:r w:rsidR="00465087" w:rsidRPr="008F1033">
        <w:rPr>
          <w:rFonts w:ascii="Times New Roman" w:hAnsi="Times New Roman" w:cs="Times New Roman"/>
          <w:i/>
          <w:sz w:val="24"/>
          <w:szCs w:val="24"/>
        </w:rPr>
        <w:t>00 сомонӣ, соҳибко</w:t>
      </w:r>
      <w:r w:rsidR="00FA39E6">
        <w:rPr>
          <w:rFonts w:ascii="Times New Roman" w:hAnsi="Times New Roman" w:cs="Times New Roman"/>
          <w:i/>
          <w:sz w:val="24"/>
          <w:szCs w:val="24"/>
        </w:rPr>
        <w:t>рон 1600 сомонӣ,  кироякорҳо 140</w:t>
      </w:r>
      <w:r w:rsidR="00465087" w:rsidRPr="008F1033">
        <w:rPr>
          <w:rFonts w:ascii="Times New Roman" w:hAnsi="Times New Roman" w:cs="Times New Roman"/>
          <w:i/>
          <w:sz w:val="24"/>
          <w:szCs w:val="24"/>
        </w:rPr>
        <w:t>0 сомонӣ, зиёиён 7</w:t>
      </w:r>
      <w:r w:rsidRPr="008F1033">
        <w:rPr>
          <w:rFonts w:ascii="Times New Roman" w:hAnsi="Times New Roman" w:cs="Times New Roman"/>
          <w:i/>
          <w:sz w:val="24"/>
          <w:szCs w:val="24"/>
        </w:rPr>
        <w:t>00 сомон</w:t>
      </w:r>
      <w:r w:rsidR="008F1033" w:rsidRPr="008F1033">
        <w:rPr>
          <w:rFonts w:ascii="Times New Roman" w:hAnsi="Times New Roman" w:cs="Times New Roman"/>
          <w:i/>
          <w:sz w:val="24"/>
          <w:szCs w:val="24"/>
          <w:lang w:val="tg-Cyrl-TJ"/>
        </w:rPr>
        <w:t>ӣ</w:t>
      </w:r>
      <w:r w:rsidR="008F1033" w:rsidRPr="008F1033">
        <w:rPr>
          <w:rFonts w:ascii="Times New Roman" w:hAnsi="Times New Roman" w:cs="Times New Roman"/>
          <w:i/>
          <w:sz w:val="24"/>
          <w:szCs w:val="24"/>
        </w:rPr>
        <w:t xml:space="preserve"> ва кишоварзон 400 сомониро дар як</w:t>
      </w:r>
      <w:r w:rsidRPr="008F1033">
        <w:rPr>
          <w:rFonts w:ascii="Times New Roman" w:hAnsi="Times New Roman" w:cs="Times New Roman"/>
          <w:i/>
          <w:sz w:val="24"/>
          <w:szCs w:val="24"/>
        </w:rPr>
        <w:t xml:space="preserve">  моҳ ташкил медиҳад. </w:t>
      </w:r>
    </w:p>
    <w:p w:rsidR="00FF6FAB" w:rsidRPr="008F1033" w:rsidRDefault="00FF6FAB" w:rsidP="002C423C">
      <w:pPr>
        <w:pStyle w:val="a3"/>
        <w:numPr>
          <w:ilvl w:val="0"/>
          <w:numId w:val="29"/>
        </w:numPr>
        <w:spacing w:line="240" w:lineRule="auto"/>
        <w:jc w:val="both"/>
        <w:rPr>
          <w:rFonts w:ascii="Times New Roman" w:hAnsi="Times New Roman" w:cs="Times New Roman"/>
          <w:bCs/>
          <w:i/>
          <w:sz w:val="24"/>
          <w:szCs w:val="24"/>
        </w:rPr>
      </w:pPr>
      <w:r w:rsidRPr="008F1033">
        <w:rPr>
          <w:rFonts w:ascii="Times New Roman" w:hAnsi="Times New Roman" w:cs="Times New Roman"/>
          <w:i/>
          <w:sz w:val="24"/>
          <w:szCs w:val="24"/>
        </w:rPr>
        <w:t>Сабабҳои бекории аҳолии қобили меҳнат ва роҳҳои ҳалли мушкилот таҳлил карда шуд ва маълум гардид, ки набудани корхонаҳо, ҷойҳои кор</w:t>
      </w:r>
      <w:r w:rsidR="007A6DE5" w:rsidRPr="008F1033">
        <w:rPr>
          <w:rFonts w:ascii="Times New Roman" w:hAnsi="Times New Roman" w:cs="Times New Roman"/>
          <w:i/>
          <w:sz w:val="24"/>
          <w:szCs w:val="24"/>
          <w:lang w:val="tg-Cyrl-TJ"/>
        </w:rPr>
        <w:t>ӣ</w:t>
      </w:r>
      <w:r w:rsidRPr="008F1033">
        <w:rPr>
          <w:rFonts w:ascii="Times New Roman" w:hAnsi="Times New Roman" w:cs="Times New Roman"/>
          <w:i/>
          <w:sz w:val="24"/>
          <w:szCs w:val="24"/>
        </w:rPr>
        <w:t xml:space="preserve"> ва паст будани музди кор</w:t>
      </w:r>
      <w:r w:rsidR="00657C6E" w:rsidRPr="008F1033">
        <w:rPr>
          <w:rFonts w:ascii="Times New Roman" w:hAnsi="Times New Roman" w:cs="Times New Roman"/>
          <w:i/>
          <w:sz w:val="24"/>
          <w:szCs w:val="24"/>
        </w:rPr>
        <w:t xml:space="preserve"> яке</w:t>
      </w:r>
      <w:r w:rsidRPr="008F1033">
        <w:rPr>
          <w:rFonts w:ascii="Times New Roman" w:hAnsi="Times New Roman" w:cs="Times New Roman"/>
          <w:i/>
          <w:sz w:val="24"/>
          <w:szCs w:val="24"/>
        </w:rPr>
        <w:t xml:space="preserve"> аз сабабҳои асосии бекорӣ ва ташкили корхонаҳо, кушодани ҷойхои нави кор</w:t>
      </w:r>
      <w:r w:rsidR="007A6DE5" w:rsidRPr="008F1033">
        <w:rPr>
          <w:rFonts w:ascii="Times New Roman" w:hAnsi="Times New Roman" w:cs="Times New Roman"/>
          <w:i/>
          <w:sz w:val="24"/>
          <w:szCs w:val="24"/>
          <w:lang w:val="tg-Cyrl-TJ"/>
        </w:rPr>
        <w:t>ӣ</w:t>
      </w:r>
      <w:r w:rsidR="008F1033">
        <w:rPr>
          <w:rFonts w:ascii="Times New Roman" w:hAnsi="Times New Roman" w:cs="Times New Roman"/>
          <w:i/>
          <w:sz w:val="24"/>
          <w:szCs w:val="24"/>
        </w:rPr>
        <w:t xml:space="preserve"> ва пардохти музди меҳнати қобили қабул</w:t>
      </w:r>
      <w:r w:rsidRPr="008F1033">
        <w:rPr>
          <w:rFonts w:ascii="Times New Roman" w:hAnsi="Times New Roman" w:cs="Times New Roman"/>
          <w:i/>
          <w:sz w:val="24"/>
          <w:szCs w:val="24"/>
        </w:rPr>
        <w:t xml:space="preserve"> роҳи таъсир ба </w:t>
      </w:r>
      <w:r w:rsidR="008F1033">
        <w:rPr>
          <w:rFonts w:ascii="Times New Roman" w:hAnsi="Times New Roman" w:cs="Times New Roman"/>
          <w:i/>
          <w:sz w:val="24"/>
          <w:szCs w:val="24"/>
        </w:rPr>
        <w:t xml:space="preserve">сатҳи </w:t>
      </w:r>
      <w:r w:rsidRPr="008F1033">
        <w:rPr>
          <w:rFonts w:ascii="Times New Roman" w:hAnsi="Times New Roman" w:cs="Times New Roman"/>
          <w:i/>
          <w:sz w:val="24"/>
          <w:szCs w:val="24"/>
        </w:rPr>
        <w:t>бекор</w:t>
      </w:r>
      <w:r w:rsidR="007A6DE5" w:rsidRPr="008F1033">
        <w:rPr>
          <w:rFonts w:ascii="Times New Roman" w:hAnsi="Times New Roman" w:cs="Times New Roman"/>
          <w:i/>
          <w:sz w:val="24"/>
          <w:szCs w:val="24"/>
          <w:lang w:val="tg-Cyrl-TJ"/>
        </w:rPr>
        <w:t>ӣ</w:t>
      </w:r>
      <w:r w:rsidRPr="008F1033">
        <w:rPr>
          <w:rFonts w:ascii="Times New Roman" w:hAnsi="Times New Roman" w:cs="Times New Roman"/>
          <w:i/>
          <w:sz w:val="24"/>
          <w:szCs w:val="24"/>
        </w:rPr>
        <w:t xml:space="preserve"> ҳисоб меёбанд.</w:t>
      </w:r>
    </w:p>
    <w:p w:rsidR="00FF6FAB" w:rsidRPr="008F1033" w:rsidRDefault="00FF6FAB" w:rsidP="002C423C">
      <w:pPr>
        <w:pStyle w:val="a3"/>
        <w:numPr>
          <w:ilvl w:val="0"/>
          <w:numId w:val="29"/>
        </w:numPr>
        <w:spacing w:line="240" w:lineRule="auto"/>
        <w:jc w:val="both"/>
        <w:rPr>
          <w:rFonts w:ascii="Times New Roman" w:hAnsi="Times New Roman" w:cs="Times New Roman"/>
          <w:bCs/>
          <w:i/>
          <w:sz w:val="24"/>
          <w:szCs w:val="24"/>
        </w:rPr>
      </w:pPr>
      <w:r w:rsidRPr="008F1033">
        <w:rPr>
          <w:rFonts w:ascii="Times New Roman" w:hAnsi="Times New Roman" w:cs="Times New Roman"/>
          <w:i/>
          <w:sz w:val="24"/>
          <w:szCs w:val="24"/>
        </w:rPr>
        <w:t xml:space="preserve">Гурӯҳбандии сокинони деҳа ва нишондиҳандаҳои камбизоатӣ. Маълумоти диограмаи гурӯҳбандии сокинони деҳа аз руи сатҳи зиндагӣ нишон медиҳад, ки </w:t>
      </w:r>
      <w:r w:rsidR="00FA39E6">
        <w:rPr>
          <w:rFonts w:ascii="Times New Roman" w:hAnsi="Times New Roman" w:cs="Times New Roman"/>
          <w:i/>
          <w:sz w:val="24"/>
          <w:szCs w:val="24"/>
        </w:rPr>
        <w:t>4</w:t>
      </w:r>
      <w:r w:rsidR="007A6DE5" w:rsidRPr="008F1033">
        <w:rPr>
          <w:rFonts w:ascii="Times New Roman" w:hAnsi="Times New Roman" w:cs="Times New Roman"/>
          <w:i/>
          <w:sz w:val="24"/>
          <w:szCs w:val="24"/>
        </w:rPr>
        <w:t>%</w:t>
      </w:r>
      <w:r w:rsidR="007A6DE5" w:rsidRPr="008F1033">
        <w:rPr>
          <w:rFonts w:ascii="Times New Roman" w:hAnsi="Times New Roman" w:cs="Times New Roman"/>
          <w:i/>
          <w:sz w:val="24"/>
          <w:szCs w:val="24"/>
          <w:lang w:val="tg-Cyrl-TJ"/>
        </w:rPr>
        <w:t xml:space="preserve">-и </w:t>
      </w:r>
      <w:r w:rsidR="005743CC" w:rsidRPr="008F1033">
        <w:rPr>
          <w:rFonts w:ascii="Times New Roman" w:hAnsi="Times New Roman" w:cs="Times New Roman"/>
          <w:i/>
          <w:sz w:val="24"/>
          <w:szCs w:val="24"/>
          <w:lang w:val="tg-Cyrl-TJ"/>
        </w:rPr>
        <w:t xml:space="preserve">сокинони деҳа ба гурӯҳи </w:t>
      </w:r>
      <w:r w:rsidR="007A6DE5" w:rsidRPr="008F1033">
        <w:rPr>
          <w:rFonts w:ascii="Times New Roman" w:hAnsi="Times New Roman" w:cs="Times New Roman"/>
          <w:i/>
          <w:sz w:val="24"/>
          <w:szCs w:val="24"/>
        </w:rPr>
        <w:t>сарватмандон</w:t>
      </w:r>
      <w:r w:rsidR="005743CC" w:rsidRPr="008F1033">
        <w:rPr>
          <w:rFonts w:ascii="Times New Roman" w:hAnsi="Times New Roman" w:cs="Times New Roman"/>
          <w:i/>
          <w:sz w:val="24"/>
          <w:szCs w:val="24"/>
          <w:lang w:val="tg-Cyrl-TJ"/>
        </w:rPr>
        <w:t xml:space="preserve">, </w:t>
      </w:r>
      <w:r w:rsidR="00FA39E6">
        <w:rPr>
          <w:rFonts w:ascii="Times New Roman" w:hAnsi="Times New Roman" w:cs="Times New Roman"/>
          <w:i/>
          <w:sz w:val="24"/>
          <w:szCs w:val="24"/>
          <w:lang w:val="tg-Cyrl-TJ"/>
        </w:rPr>
        <w:t>82</w:t>
      </w:r>
      <w:r w:rsidR="00FA39E6">
        <w:rPr>
          <w:rFonts w:ascii="Times New Roman" w:hAnsi="Times New Roman" w:cs="Times New Roman"/>
          <w:i/>
          <w:sz w:val="24"/>
          <w:szCs w:val="24"/>
        </w:rPr>
        <w:t>% ба гурӯҳи миёнаҳолҳо, ва 14</w:t>
      </w:r>
      <w:r w:rsidRPr="008F1033">
        <w:rPr>
          <w:rFonts w:ascii="Times New Roman" w:hAnsi="Times New Roman" w:cs="Times New Roman"/>
          <w:i/>
          <w:sz w:val="24"/>
          <w:szCs w:val="24"/>
        </w:rPr>
        <w:t xml:space="preserve">% </w:t>
      </w:r>
      <w:r w:rsidR="005743CC" w:rsidRPr="008F1033">
        <w:rPr>
          <w:rFonts w:ascii="Times New Roman" w:hAnsi="Times New Roman" w:cs="Times New Roman"/>
          <w:i/>
          <w:sz w:val="24"/>
          <w:szCs w:val="24"/>
          <w:lang w:val="tg-Cyrl-TJ"/>
        </w:rPr>
        <w:t xml:space="preserve">ба </w:t>
      </w:r>
      <w:r w:rsidRPr="008F1033">
        <w:rPr>
          <w:rFonts w:ascii="Times New Roman" w:hAnsi="Times New Roman" w:cs="Times New Roman"/>
          <w:i/>
          <w:sz w:val="24"/>
          <w:szCs w:val="24"/>
        </w:rPr>
        <w:t xml:space="preserve">гурӯҳи камбизоатҳо </w:t>
      </w:r>
      <w:r w:rsidR="00FA39E6">
        <w:rPr>
          <w:rFonts w:ascii="Times New Roman" w:hAnsi="Times New Roman" w:cs="Times New Roman"/>
          <w:i/>
          <w:sz w:val="24"/>
          <w:szCs w:val="24"/>
        </w:rPr>
        <w:t>таълуқ доранд</w:t>
      </w:r>
      <w:r w:rsidRPr="008F1033">
        <w:rPr>
          <w:rFonts w:ascii="Times New Roman" w:hAnsi="Times New Roman" w:cs="Times New Roman"/>
          <w:i/>
          <w:sz w:val="24"/>
          <w:szCs w:val="24"/>
        </w:rPr>
        <w:t>.</w:t>
      </w:r>
    </w:p>
    <w:p w:rsidR="00FF6FAB" w:rsidRPr="000D5C0F" w:rsidRDefault="00FF6FAB" w:rsidP="002C423C">
      <w:pPr>
        <w:pStyle w:val="8"/>
        <w:keepLines w:val="0"/>
        <w:spacing w:before="0" w:line="240" w:lineRule="auto"/>
        <w:jc w:val="both"/>
        <w:rPr>
          <w:rFonts w:ascii="Times New Roman" w:hAnsi="Times New Roman" w:cs="Times New Roman"/>
          <w:b/>
          <w:bCs/>
          <w:sz w:val="24"/>
          <w:szCs w:val="24"/>
          <w:lang w:val="tg-Cyrl-TJ"/>
        </w:rPr>
      </w:pPr>
      <w:r w:rsidRPr="000D5C0F">
        <w:rPr>
          <w:rFonts w:ascii="Times New Roman" w:hAnsi="Times New Roman" w:cs="Times New Roman"/>
          <w:b/>
          <w:bCs/>
          <w:sz w:val="24"/>
          <w:szCs w:val="24"/>
          <w:lang w:val="tg-Cyrl-TJ"/>
        </w:rPr>
        <w:t>XII.Тавсияҳо барои идома додани кор бо ин ҷомеа.</w:t>
      </w:r>
    </w:p>
    <w:p w:rsidR="00FF6FAB" w:rsidRDefault="00FF6FAB" w:rsidP="002C423C">
      <w:pPr>
        <w:pStyle w:val="8"/>
        <w:keepLines w:val="0"/>
        <w:spacing w:before="0" w:line="240" w:lineRule="auto"/>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Татқиқот оид ба хусусиятҳ</w:t>
      </w:r>
      <w:r w:rsidR="005743CC" w:rsidRPr="00DF622A">
        <w:rPr>
          <w:rFonts w:ascii="Times New Roman" w:hAnsi="Times New Roman" w:cs="Times New Roman"/>
          <w:bCs/>
          <w:i/>
          <w:color w:val="auto"/>
          <w:sz w:val="24"/>
          <w:szCs w:val="24"/>
          <w:lang w:val="tg-Cyrl-TJ"/>
        </w:rPr>
        <w:t>о</w:t>
      </w:r>
      <w:r w:rsidRPr="00DF622A">
        <w:rPr>
          <w:rFonts w:ascii="Times New Roman" w:hAnsi="Times New Roman" w:cs="Times New Roman"/>
          <w:bCs/>
          <w:i/>
          <w:color w:val="auto"/>
          <w:sz w:val="24"/>
          <w:szCs w:val="24"/>
          <w:lang w:val="tg-Cyrl-TJ"/>
        </w:rPr>
        <w:t>и иҷтимоӣ, иқтисодӣ инчунин таҳлилҳо оид ба гурӯ</w:t>
      </w:r>
      <w:r w:rsidR="00EA60AE">
        <w:rPr>
          <w:rFonts w:ascii="Times New Roman" w:hAnsi="Times New Roman" w:cs="Times New Roman"/>
          <w:bCs/>
          <w:i/>
          <w:color w:val="auto"/>
          <w:sz w:val="24"/>
          <w:szCs w:val="24"/>
          <w:lang w:val="tg-Cyrl-TJ"/>
        </w:rPr>
        <w:t>ҳ</w:t>
      </w:r>
      <w:r w:rsidRPr="00DF622A">
        <w:rPr>
          <w:rFonts w:ascii="Times New Roman" w:hAnsi="Times New Roman" w:cs="Times New Roman"/>
          <w:bCs/>
          <w:i/>
          <w:color w:val="auto"/>
          <w:sz w:val="24"/>
          <w:szCs w:val="24"/>
          <w:lang w:val="tg-Cyrl-TJ"/>
        </w:rPr>
        <w:t>бандии аҳолии ҷомеа бо нишон додани сабабҳои камбизоатӣ, муайян кардани захираҳои дохили</w:t>
      </w:r>
      <w:r w:rsidR="00EA60AE">
        <w:rPr>
          <w:rFonts w:ascii="Times New Roman" w:hAnsi="Times New Roman" w:cs="Times New Roman"/>
          <w:bCs/>
          <w:i/>
          <w:color w:val="auto"/>
          <w:sz w:val="24"/>
          <w:szCs w:val="24"/>
          <w:lang w:val="tg-Cyrl-TJ"/>
        </w:rPr>
        <w:t>ю берунӣ</w:t>
      </w:r>
      <w:r w:rsidRPr="00DF622A">
        <w:rPr>
          <w:rFonts w:ascii="Times New Roman" w:hAnsi="Times New Roman" w:cs="Times New Roman"/>
          <w:bCs/>
          <w:i/>
          <w:color w:val="auto"/>
          <w:sz w:val="24"/>
          <w:szCs w:val="24"/>
          <w:lang w:val="tg-Cyrl-TJ"/>
        </w:rPr>
        <w:t xml:space="preserve"> ва </w:t>
      </w:r>
      <w:r w:rsidR="00FA39E6">
        <w:rPr>
          <w:rFonts w:ascii="Times New Roman" w:hAnsi="Times New Roman" w:cs="Times New Roman"/>
          <w:bCs/>
          <w:i/>
          <w:color w:val="auto"/>
          <w:sz w:val="24"/>
          <w:szCs w:val="24"/>
          <w:lang w:val="tg-Cyrl-TJ"/>
        </w:rPr>
        <w:t>интихоби афзалиятҳои деҳаи Хӯчархӣ</w:t>
      </w:r>
      <w:r w:rsidR="007E3A11">
        <w:rPr>
          <w:rFonts w:ascii="Times New Roman" w:hAnsi="Times New Roman" w:cs="Times New Roman"/>
          <w:bCs/>
          <w:i/>
          <w:color w:val="auto"/>
          <w:sz w:val="24"/>
          <w:szCs w:val="24"/>
          <w:lang w:val="tg-Cyrl-TJ"/>
        </w:rPr>
        <w:t xml:space="preserve"> </w:t>
      </w:r>
      <w:r w:rsidRPr="00DF622A">
        <w:rPr>
          <w:rFonts w:ascii="Times New Roman" w:hAnsi="Times New Roman" w:cs="Times New Roman"/>
          <w:bCs/>
          <w:i/>
          <w:color w:val="auto"/>
          <w:sz w:val="24"/>
          <w:szCs w:val="24"/>
          <w:lang w:val="tg-Cyrl-TJ"/>
        </w:rPr>
        <w:t xml:space="preserve"> гузаронида шуда, тавсияи татқиқотчиён оид ба идома </w:t>
      </w:r>
      <w:r w:rsidR="00295219">
        <w:rPr>
          <w:rFonts w:ascii="Times New Roman" w:hAnsi="Times New Roman" w:cs="Times New Roman"/>
          <w:bCs/>
          <w:i/>
          <w:color w:val="auto"/>
          <w:sz w:val="24"/>
          <w:szCs w:val="24"/>
          <w:lang w:val="tg-Cyrl-TJ"/>
        </w:rPr>
        <w:t>додани кор бо ин ҷомеа</w:t>
      </w:r>
      <w:r w:rsidR="005743CC" w:rsidRPr="00DF622A">
        <w:rPr>
          <w:rFonts w:ascii="Times New Roman" w:hAnsi="Times New Roman" w:cs="Times New Roman"/>
          <w:bCs/>
          <w:i/>
          <w:color w:val="auto"/>
          <w:sz w:val="24"/>
          <w:szCs w:val="24"/>
          <w:lang w:val="tg-Cyrl-TJ"/>
        </w:rPr>
        <w:t xml:space="preserve"> чунин аст</w:t>
      </w:r>
      <w:r w:rsidRPr="00DF622A">
        <w:rPr>
          <w:rFonts w:ascii="Times New Roman" w:hAnsi="Times New Roman" w:cs="Times New Roman"/>
          <w:bCs/>
          <w:i/>
          <w:color w:val="auto"/>
          <w:sz w:val="24"/>
          <w:szCs w:val="24"/>
          <w:lang w:val="tg-Cyrl-TJ"/>
        </w:rPr>
        <w:t>:</w:t>
      </w:r>
    </w:p>
    <w:p w:rsidR="00EA60AE" w:rsidRPr="00EA60AE" w:rsidRDefault="00FA39E6" w:rsidP="002C423C">
      <w:pPr>
        <w:pStyle w:val="a3"/>
        <w:numPr>
          <w:ilvl w:val="0"/>
          <w:numId w:val="30"/>
        </w:numPr>
        <w:spacing w:after="0" w:line="240" w:lineRule="auto"/>
        <w:ind w:left="357" w:hanging="357"/>
        <w:jc w:val="both"/>
        <w:rPr>
          <w:rFonts w:ascii="Times New Roman" w:hAnsi="Times New Roman" w:cs="Times New Roman"/>
          <w:i/>
          <w:sz w:val="24"/>
          <w:szCs w:val="24"/>
          <w:lang w:val="tg-Cyrl-TJ"/>
        </w:rPr>
      </w:pPr>
      <w:r>
        <w:rPr>
          <w:rFonts w:ascii="Times New Roman" w:hAnsi="Times New Roman" w:cs="Times New Roman"/>
          <w:i/>
          <w:sz w:val="24"/>
          <w:szCs w:val="24"/>
          <w:lang w:val="tg-Cyrl-TJ"/>
        </w:rPr>
        <w:t>Деҳаи Хӯчархӣ</w:t>
      </w:r>
      <w:r w:rsidR="00EA60AE">
        <w:rPr>
          <w:rFonts w:ascii="Times New Roman" w:hAnsi="Times New Roman" w:cs="Times New Roman"/>
          <w:i/>
          <w:sz w:val="24"/>
          <w:szCs w:val="24"/>
          <w:lang w:val="tg-Cyrl-TJ"/>
        </w:rPr>
        <w:t xml:space="preserve"> яке аз деҳаҳои камаҳолии ҷамоати Даҳана </w:t>
      </w:r>
      <w:r w:rsidR="005B5C87">
        <w:rPr>
          <w:rFonts w:ascii="Times New Roman" w:hAnsi="Times New Roman" w:cs="Times New Roman"/>
          <w:i/>
          <w:sz w:val="24"/>
          <w:szCs w:val="24"/>
          <w:lang w:val="tg-Cyrl-TJ"/>
        </w:rPr>
        <w:t>мебошад,</w:t>
      </w:r>
      <w:r w:rsidR="00EA60AE">
        <w:rPr>
          <w:rFonts w:ascii="Times New Roman" w:hAnsi="Times New Roman" w:cs="Times New Roman"/>
          <w:i/>
          <w:sz w:val="24"/>
          <w:szCs w:val="24"/>
          <w:lang w:val="tg-Cyrl-TJ"/>
        </w:rPr>
        <w:t xml:space="preserve"> </w:t>
      </w:r>
      <w:r w:rsidR="005B5C87">
        <w:rPr>
          <w:rFonts w:ascii="Times New Roman" w:hAnsi="Times New Roman" w:cs="Times New Roman"/>
          <w:i/>
          <w:sz w:val="24"/>
          <w:szCs w:val="24"/>
          <w:lang w:val="tg-Cyrl-TJ"/>
        </w:rPr>
        <w:t xml:space="preserve">дар деҳа </w:t>
      </w:r>
      <w:r>
        <w:rPr>
          <w:rFonts w:ascii="Times New Roman" w:hAnsi="Times New Roman" w:cs="Times New Roman"/>
          <w:i/>
          <w:sz w:val="24"/>
          <w:szCs w:val="24"/>
          <w:lang w:val="tg-Cyrl-TJ"/>
        </w:rPr>
        <w:t>иншоотиҳои иҷтимоию инфра</w:t>
      </w:r>
      <w:r w:rsidR="00EA60AE">
        <w:rPr>
          <w:rFonts w:ascii="Times New Roman" w:hAnsi="Times New Roman" w:cs="Times New Roman"/>
          <w:i/>
          <w:sz w:val="24"/>
          <w:szCs w:val="24"/>
          <w:lang w:val="tg-Cyrl-TJ"/>
        </w:rPr>
        <w:t>сохтор</w:t>
      </w:r>
      <w:r w:rsidR="005B5C87">
        <w:rPr>
          <w:rFonts w:ascii="Times New Roman" w:hAnsi="Times New Roman" w:cs="Times New Roman"/>
          <w:i/>
          <w:sz w:val="24"/>
          <w:szCs w:val="24"/>
          <w:lang w:val="tg-Cyrl-TJ"/>
        </w:rPr>
        <w:t>ӣ</w:t>
      </w:r>
      <w:r w:rsidR="00EA60AE">
        <w:rPr>
          <w:rFonts w:ascii="Times New Roman" w:hAnsi="Times New Roman" w:cs="Times New Roman"/>
          <w:i/>
          <w:sz w:val="24"/>
          <w:szCs w:val="24"/>
          <w:lang w:val="tg-Cyrl-TJ"/>
        </w:rPr>
        <w:t xml:space="preserve"> </w:t>
      </w:r>
      <w:r>
        <w:rPr>
          <w:rFonts w:ascii="Times New Roman" w:hAnsi="Times New Roman" w:cs="Times New Roman"/>
          <w:i/>
          <w:sz w:val="24"/>
          <w:szCs w:val="24"/>
          <w:lang w:val="tg-Cyrl-TJ"/>
        </w:rPr>
        <w:t>рушд накардаанд</w:t>
      </w:r>
      <w:r w:rsidR="00533958">
        <w:rPr>
          <w:rFonts w:ascii="Times New Roman" w:hAnsi="Times New Roman" w:cs="Times New Roman"/>
          <w:i/>
          <w:sz w:val="24"/>
          <w:szCs w:val="24"/>
          <w:lang w:val="tg-Cyrl-TJ"/>
        </w:rPr>
        <w:t xml:space="preserve">, маҳаллаи Хӯчархии боло бо </w:t>
      </w:r>
      <w:r w:rsidR="005B5C87">
        <w:rPr>
          <w:rFonts w:ascii="Times New Roman" w:hAnsi="Times New Roman" w:cs="Times New Roman"/>
          <w:i/>
          <w:sz w:val="24"/>
          <w:szCs w:val="24"/>
          <w:lang w:val="tg-Cyrl-TJ"/>
        </w:rPr>
        <w:t>об</w:t>
      </w:r>
      <w:r w:rsidR="00533958">
        <w:rPr>
          <w:rFonts w:ascii="Times New Roman" w:hAnsi="Times New Roman" w:cs="Times New Roman"/>
          <w:i/>
          <w:sz w:val="24"/>
          <w:szCs w:val="24"/>
          <w:lang w:val="tg-Cyrl-TJ"/>
        </w:rPr>
        <w:t>и нӯшокӣ тамоман таъмин нест</w:t>
      </w:r>
      <w:r w:rsidR="00295219">
        <w:rPr>
          <w:rFonts w:ascii="Times New Roman" w:hAnsi="Times New Roman" w:cs="Times New Roman"/>
          <w:i/>
          <w:sz w:val="24"/>
          <w:szCs w:val="24"/>
          <w:lang w:val="tg-Cyrl-TJ"/>
        </w:rPr>
        <w:t>, ҳолати роҳ то маҳаллаи Хӯчархии поён бад аст</w:t>
      </w:r>
      <w:r w:rsidR="005B5C87">
        <w:rPr>
          <w:rFonts w:ascii="Times New Roman" w:hAnsi="Times New Roman" w:cs="Times New Roman"/>
          <w:i/>
          <w:sz w:val="24"/>
          <w:szCs w:val="24"/>
          <w:lang w:val="tg-Cyrl-TJ"/>
        </w:rPr>
        <w:t>.</w:t>
      </w:r>
    </w:p>
    <w:p w:rsidR="005B5C87" w:rsidRDefault="00FF6FAB" w:rsidP="002C423C">
      <w:pPr>
        <w:pStyle w:val="8"/>
        <w:keepLines w:val="0"/>
        <w:numPr>
          <w:ilvl w:val="0"/>
          <w:numId w:val="16"/>
        </w:numPr>
        <w:spacing w:before="0" w:line="240" w:lineRule="auto"/>
        <w:ind w:left="357" w:hanging="357"/>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lastRenderedPageBreak/>
        <w:t>Дар ҳалли муш</w:t>
      </w:r>
      <w:r w:rsidR="00C30FF3">
        <w:rPr>
          <w:rFonts w:ascii="Times New Roman" w:hAnsi="Times New Roman" w:cs="Times New Roman"/>
          <w:bCs/>
          <w:i/>
          <w:color w:val="auto"/>
          <w:sz w:val="24"/>
          <w:szCs w:val="24"/>
          <w:lang w:val="tg-Cyrl-TJ"/>
        </w:rPr>
        <w:t xml:space="preserve">килоти ҷомеа вобаста ба сохтмон, таъмиру бозсозии иншоотиҳои иҷтимоию инфросохторӣ </w:t>
      </w:r>
      <w:r w:rsidRPr="00DF622A">
        <w:rPr>
          <w:rFonts w:ascii="Times New Roman" w:hAnsi="Times New Roman" w:cs="Times New Roman"/>
          <w:bCs/>
          <w:i/>
          <w:color w:val="auto"/>
          <w:sz w:val="24"/>
          <w:szCs w:val="24"/>
          <w:lang w:val="tg-Cyrl-TJ"/>
        </w:rPr>
        <w:t>к</w:t>
      </w:r>
      <w:r w:rsidR="005743CC" w:rsidRPr="00DF622A">
        <w:rPr>
          <w:rFonts w:ascii="Times New Roman" w:hAnsi="Times New Roman" w:cs="Times New Roman"/>
          <w:bCs/>
          <w:i/>
          <w:color w:val="auto"/>
          <w:sz w:val="24"/>
          <w:szCs w:val="24"/>
          <w:lang w:val="tg-Cyrl-TJ"/>
        </w:rPr>
        <w:t>ӯ</w:t>
      </w:r>
      <w:r w:rsidRPr="00DF622A">
        <w:rPr>
          <w:rFonts w:ascii="Times New Roman" w:hAnsi="Times New Roman" w:cs="Times New Roman"/>
          <w:bCs/>
          <w:i/>
          <w:color w:val="auto"/>
          <w:sz w:val="24"/>
          <w:szCs w:val="24"/>
          <w:lang w:val="tg-Cyrl-TJ"/>
        </w:rPr>
        <w:t>маки беруна (ташкилотҳои к</w:t>
      </w:r>
      <w:r w:rsidR="005743CC" w:rsidRPr="00DF622A">
        <w:rPr>
          <w:rFonts w:ascii="Times New Roman" w:hAnsi="Times New Roman" w:cs="Times New Roman"/>
          <w:bCs/>
          <w:i/>
          <w:color w:val="auto"/>
          <w:sz w:val="24"/>
          <w:szCs w:val="24"/>
          <w:lang w:val="tg-Cyrl-TJ"/>
        </w:rPr>
        <w:t>ӯ</w:t>
      </w:r>
      <w:r w:rsidRPr="00DF622A">
        <w:rPr>
          <w:rFonts w:ascii="Times New Roman" w:hAnsi="Times New Roman" w:cs="Times New Roman"/>
          <w:bCs/>
          <w:i/>
          <w:color w:val="auto"/>
          <w:sz w:val="24"/>
          <w:szCs w:val="24"/>
          <w:lang w:val="tg-Cyrl-TJ"/>
        </w:rPr>
        <w:t>макрасон) зарур аст;</w:t>
      </w:r>
    </w:p>
    <w:p w:rsidR="005B5C87" w:rsidRPr="005B5C87" w:rsidRDefault="005B5C87" w:rsidP="002C423C">
      <w:pPr>
        <w:pStyle w:val="8"/>
        <w:keepLines w:val="0"/>
        <w:numPr>
          <w:ilvl w:val="0"/>
          <w:numId w:val="16"/>
        </w:numPr>
        <w:spacing w:before="0" w:line="240" w:lineRule="auto"/>
        <w:ind w:left="357" w:hanging="357"/>
        <w:jc w:val="both"/>
        <w:rPr>
          <w:rFonts w:ascii="Times New Roman" w:hAnsi="Times New Roman" w:cs="Times New Roman"/>
          <w:bCs/>
          <w:i/>
          <w:color w:val="auto"/>
          <w:sz w:val="24"/>
          <w:szCs w:val="24"/>
          <w:lang w:val="tg-Cyrl-TJ"/>
        </w:rPr>
      </w:pPr>
      <w:r>
        <w:rPr>
          <w:rFonts w:ascii="Times New Roman" w:hAnsi="Times New Roman" w:cs="Times New Roman"/>
          <w:i/>
          <w:sz w:val="24"/>
          <w:szCs w:val="24"/>
          <w:lang w:val="tg-Cyrl-TJ"/>
        </w:rPr>
        <w:t>Захираҳои  дохилии ҷомеаи</w:t>
      </w:r>
      <w:r w:rsidR="00533958">
        <w:rPr>
          <w:rFonts w:ascii="Times New Roman" w:hAnsi="Times New Roman" w:cs="Times New Roman"/>
          <w:i/>
          <w:sz w:val="24"/>
          <w:szCs w:val="24"/>
          <w:lang w:val="tg-Cyrl-TJ"/>
        </w:rPr>
        <w:t xml:space="preserve"> Хӯчархӣ</w:t>
      </w:r>
      <w:r w:rsidR="00002087">
        <w:rPr>
          <w:rFonts w:ascii="Times New Roman" w:hAnsi="Times New Roman" w:cs="Times New Roman"/>
          <w:i/>
          <w:sz w:val="24"/>
          <w:szCs w:val="24"/>
          <w:lang w:val="tg-Cyrl-TJ"/>
        </w:rPr>
        <w:t xml:space="preserve"> </w:t>
      </w:r>
      <w:r w:rsidR="00FF6FAB" w:rsidRPr="005B5C87">
        <w:rPr>
          <w:rFonts w:ascii="Times New Roman" w:hAnsi="Times New Roman" w:cs="Times New Roman"/>
          <w:i/>
          <w:sz w:val="24"/>
          <w:szCs w:val="24"/>
          <w:lang w:val="tg-Cyrl-TJ"/>
        </w:rPr>
        <w:t>дар ҳалли мушкилиҳои ҷомеа нокиф</w:t>
      </w:r>
      <w:r w:rsidR="00533958">
        <w:rPr>
          <w:rFonts w:ascii="Times New Roman" w:hAnsi="Times New Roman" w:cs="Times New Roman"/>
          <w:i/>
          <w:sz w:val="24"/>
          <w:szCs w:val="24"/>
          <w:lang w:val="tg-Cyrl-TJ"/>
        </w:rPr>
        <w:t>оя мебошанд.  Ҷомеаи деҳаи Хӯчархӣ</w:t>
      </w:r>
      <w:r w:rsidR="00FF6FAB" w:rsidRPr="005B5C87">
        <w:rPr>
          <w:rFonts w:ascii="Times New Roman" w:hAnsi="Times New Roman" w:cs="Times New Roman"/>
          <w:i/>
          <w:sz w:val="24"/>
          <w:szCs w:val="24"/>
          <w:lang w:val="tg-Cyrl-TJ"/>
        </w:rPr>
        <w:t xml:space="preserve"> бо захираҳои дохилии худ имкон дорад мушкилиҳои каммасрафро нақшагирӣ ва иҷро намояд (таъмири ҷории система</w:t>
      </w:r>
      <w:r>
        <w:rPr>
          <w:rFonts w:ascii="Times New Roman" w:hAnsi="Times New Roman" w:cs="Times New Roman"/>
          <w:i/>
          <w:sz w:val="24"/>
          <w:szCs w:val="24"/>
          <w:lang w:val="tg-Cyrl-TJ"/>
        </w:rPr>
        <w:t>и таъмини барқ</w:t>
      </w:r>
      <w:r w:rsidR="00FF6FAB" w:rsidRPr="005B5C87">
        <w:rPr>
          <w:rFonts w:ascii="Times New Roman" w:hAnsi="Times New Roman" w:cs="Times New Roman"/>
          <w:i/>
          <w:sz w:val="24"/>
          <w:szCs w:val="24"/>
          <w:lang w:val="tg-Cyrl-TJ"/>
        </w:rPr>
        <w:t>, тоза кардани ҷӯйборҳои дохили деҳа, тоза кардани партовгоҳҳо, саҳмгузор</w:t>
      </w:r>
      <w:r>
        <w:rPr>
          <w:rFonts w:ascii="Times New Roman" w:hAnsi="Times New Roman" w:cs="Times New Roman"/>
          <w:i/>
          <w:sz w:val="24"/>
          <w:szCs w:val="24"/>
          <w:lang w:val="tg-Cyrl-TJ"/>
        </w:rPr>
        <w:t xml:space="preserve">ии волидайн ба муассисаҳои таълимӣ </w:t>
      </w:r>
      <w:r w:rsidR="00FF6FAB" w:rsidRPr="005B5C87">
        <w:rPr>
          <w:rFonts w:ascii="Times New Roman" w:hAnsi="Times New Roman" w:cs="Times New Roman"/>
          <w:i/>
          <w:sz w:val="24"/>
          <w:szCs w:val="24"/>
          <w:lang w:val="tg-Cyrl-TJ"/>
        </w:rPr>
        <w:t>ва ғайраҳо);</w:t>
      </w:r>
    </w:p>
    <w:p w:rsidR="00FF6FAB" w:rsidRPr="005B5C87" w:rsidRDefault="00533958" w:rsidP="002C423C">
      <w:pPr>
        <w:pStyle w:val="8"/>
        <w:keepLines w:val="0"/>
        <w:numPr>
          <w:ilvl w:val="0"/>
          <w:numId w:val="16"/>
        </w:numPr>
        <w:spacing w:before="0" w:line="240" w:lineRule="auto"/>
        <w:ind w:left="357" w:hanging="357"/>
        <w:jc w:val="both"/>
        <w:rPr>
          <w:rFonts w:ascii="Times New Roman" w:hAnsi="Times New Roman" w:cs="Times New Roman"/>
          <w:bCs/>
          <w:i/>
          <w:color w:val="auto"/>
          <w:sz w:val="24"/>
          <w:szCs w:val="24"/>
          <w:lang w:val="tg-Cyrl-TJ"/>
        </w:rPr>
      </w:pPr>
      <w:r>
        <w:rPr>
          <w:rFonts w:ascii="Times New Roman" w:hAnsi="Times New Roman" w:cs="Times New Roman"/>
          <w:i/>
          <w:sz w:val="24"/>
          <w:szCs w:val="24"/>
          <w:lang w:val="tg-Cyrl-TJ"/>
        </w:rPr>
        <w:t>Эҳтиёҷоти сокинони деҳаи Хӯ</w:t>
      </w:r>
      <w:r w:rsidR="00002087">
        <w:rPr>
          <w:rFonts w:ascii="Times New Roman" w:hAnsi="Times New Roman" w:cs="Times New Roman"/>
          <w:i/>
          <w:sz w:val="24"/>
          <w:szCs w:val="24"/>
          <w:lang w:val="tg-Cyrl-TJ"/>
        </w:rPr>
        <w:t>чархи</w:t>
      </w:r>
      <w:r>
        <w:rPr>
          <w:rFonts w:ascii="Times New Roman" w:hAnsi="Times New Roman" w:cs="Times New Roman"/>
          <w:i/>
          <w:sz w:val="24"/>
          <w:szCs w:val="24"/>
          <w:lang w:val="tg-Cyrl-TJ"/>
        </w:rPr>
        <w:t>и</w:t>
      </w:r>
      <w:r w:rsidR="00FF6FAB" w:rsidRPr="005B5C87">
        <w:rPr>
          <w:rFonts w:ascii="Times New Roman" w:hAnsi="Times New Roman" w:cs="Times New Roman"/>
          <w:i/>
          <w:sz w:val="24"/>
          <w:szCs w:val="24"/>
          <w:lang w:val="tg-Cyrl-TJ"/>
        </w:rPr>
        <w:t xml:space="preserve"> ҷамоати Даҳанаро ба инобат гирифта</w:t>
      </w:r>
      <w:r w:rsidR="005743CC" w:rsidRPr="005B5C87">
        <w:rPr>
          <w:rFonts w:ascii="Times New Roman" w:hAnsi="Times New Roman" w:cs="Times New Roman"/>
          <w:i/>
          <w:sz w:val="24"/>
          <w:szCs w:val="24"/>
          <w:lang w:val="tg-Cyrl-TJ"/>
        </w:rPr>
        <w:t>,</w:t>
      </w:r>
      <w:r w:rsidR="00FF6FAB" w:rsidRPr="005B5C87">
        <w:rPr>
          <w:rFonts w:ascii="Times New Roman" w:hAnsi="Times New Roman" w:cs="Times New Roman"/>
          <w:i/>
          <w:sz w:val="24"/>
          <w:szCs w:val="24"/>
          <w:lang w:val="tg-Cyrl-TJ"/>
        </w:rPr>
        <w:t xml:space="preserve"> идома додани кори лоиҳаро бо ин ҷомеа зарур мешуморем. </w:t>
      </w:r>
    </w:p>
    <w:p w:rsidR="00FF6FAB" w:rsidRPr="000D5C0F" w:rsidRDefault="00FF6FAB" w:rsidP="00FF6FAB">
      <w:pPr>
        <w:pStyle w:val="8"/>
        <w:keepLines w:val="0"/>
        <w:spacing w:before="0" w:line="240" w:lineRule="auto"/>
        <w:jc w:val="both"/>
        <w:rPr>
          <w:rFonts w:ascii="Times New Roman" w:hAnsi="Times New Roman" w:cs="Times New Roman"/>
          <w:sz w:val="24"/>
          <w:szCs w:val="24"/>
          <w:lang w:val="tg-Cyrl-TJ"/>
        </w:rPr>
      </w:pPr>
      <w:r w:rsidRPr="000D5C0F">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p>
    <w:p w:rsidR="00FF6FAB" w:rsidRPr="000D5C0F" w:rsidRDefault="00FF6FAB" w:rsidP="00FF6FAB">
      <w:pPr>
        <w:pStyle w:val="8"/>
        <w:keepLines w:val="0"/>
        <w:spacing w:before="0" w:line="240" w:lineRule="auto"/>
        <w:ind w:left="360"/>
        <w:jc w:val="both"/>
        <w:rPr>
          <w:rFonts w:ascii="Times New Roman" w:hAnsi="Times New Roman" w:cs="Times New Roman"/>
          <w:sz w:val="24"/>
          <w:szCs w:val="24"/>
          <w:lang w:val="tg-Cyrl-TJ"/>
        </w:rPr>
      </w:pPr>
    </w:p>
    <w:p w:rsidR="00FF6FAB" w:rsidRPr="000D5C0F" w:rsidRDefault="00FF6FAB" w:rsidP="00FF6FAB">
      <w:pPr>
        <w:pStyle w:val="8"/>
        <w:keepLines w:val="0"/>
        <w:spacing w:before="0" w:line="240" w:lineRule="auto"/>
        <w:ind w:left="360"/>
        <w:jc w:val="both"/>
        <w:rPr>
          <w:rFonts w:ascii="Times New Roman" w:hAnsi="Times New Roman" w:cs="Times New Roman"/>
          <w:sz w:val="24"/>
          <w:szCs w:val="24"/>
        </w:rPr>
      </w:pPr>
      <w:r w:rsidRPr="000D5C0F">
        <w:rPr>
          <w:rFonts w:ascii="Times New Roman" w:hAnsi="Times New Roman" w:cs="Times New Roman"/>
          <w:sz w:val="24"/>
          <w:szCs w:val="24"/>
        </w:rPr>
        <w:t xml:space="preserve">«____» _________________  </w:t>
      </w:r>
      <w:r w:rsidRPr="000D5C0F">
        <w:rPr>
          <w:rFonts w:ascii="Times New Roman" w:hAnsi="Times New Roman" w:cs="Times New Roman"/>
          <w:sz w:val="24"/>
          <w:szCs w:val="24"/>
          <w:lang w:val="tg-Cyrl-TJ"/>
        </w:rPr>
        <w:t xml:space="preserve"> </w:t>
      </w:r>
      <w:r w:rsidRPr="000D5C0F">
        <w:rPr>
          <w:rFonts w:ascii="Times New Roman" w:hAnsi="Times New Roman" w:cs="Times New Roman"/>
          <w:sz w:val="24"/>
          <w:szCs w:val="24"/>
        </w:rPr>
        <w:t xml:space="preserve">20 _______ </w:t>
      </w:r>
      <w:r w:rsidRPr="000D5C0F">
        <w:rPr>
          <w:rFonts w:ascii="Times New Roman" w:hAnsi="Times New Roman" w:cs="Times New Roman"/>
          <w:sz w:val="24"/>
          <w:szCs w:val="24"/>
          <w:lang w:val="tg-Cyrl-TJ"/>
        </w:rPr>
        <w:t>сол</w:t>
      </w:r>
      <w:r w:rsidRPr="000D5C0F">
        <w:rPr>
          <w:rFonts w:ascii="Times New Roman" w:hAnsi="Times New Roman" w:cs="Times New Roman"/>
          <w:sz w:val="24"/>
          <w:szCs w:val="24"/>
        </w:rPr>
        <w:t>.</w:t>
      </w:r>
    </w:p>
    <w:p w:rsidR="00FF6FAB" w:rsidRPr="000D5C0F" w:rsidRDefault="00FF6FAB" w:rsidP="00FF6FAB">
      <w:pPr>
        <w:rPr>
          <w:rFonts w:ascii="Times New Roman" w:hAnsi="Times New Roman" w:cs="Times New Roman"/>
        </w:rPr>
      </w:pPr>
    </w:p>
    <w:p w:rsidR="002C423C" w:rsidRDefault="00FF6FAB" w:rsidP="00FF6FAB">
      <w:pPr>
        <w:rPr>
          <w:rFonts w:ascii="Times New Roman" w:hAnsi="Times New Roman" w:cs="Times New Roman"/>
          <w:sz w:val="24"/>
          <w:szCs w:val="24"/>
        </w:rPr>
      </w:pPr>
      <w:r w:rsidRPr="000D5C0F">
        <w:rPr>
          <w:rFonts w:ascii="Times New Roman" w:hAnsi="Times New Roman" w:cs="Times New Roman"/>
          <w:sz w:val="24"/>
          <w:szCs w:val="24"/>
        </w:rPr>
        <w:t>Мене</w:t>
      </w:r>
      <w:r w:rsidRPr="000D5C0F">
        <w:rPr>
          <w:rFonts w:ascii="Times New Roman" w:hAnsi="Times New Roman" w:cs="Times New Roman"/>
          <w:sz w:val="24"/>
          <w:szCs w:val="24"/>
          <w:lang w:val="tg-Cyrl-TJ"/>
        </w:rPr>
        <w:t>ҷери</w:t>
      </w:r>
      <w:r w:rsidRPr="000D5C0F">
        <w:rPr>
          <w:rFonts w:ascii="Times New Roman" w:hAnsi="Times New Roman" w:cs="Times New Roman"/>
          <w:sz w:val="24"/>
          <w:szCs w:val="24"/>
        </w:rPr>
        <w:t xml:space="preserve"> </w:t>
      </w:r>
      <w:r w:rsidRPr="000D5C0F">
        <w:rPr>
          <w:rFonts w:ascii="Times New Roman" w:hAnsi="Times New Roman" w:cs="Times New Roman"/>
          <w:sz w:val="24"/>
          <w:szCs w:val="24"/>
          <w:lang w:val="tg-Cyrl-TJ"/>
        </w:rPr>
        <w:t xml:space="preserve">БМИМТ  </w:t>
      </w:r>
      <w:r w:rsidRPr="000D5C0F">
        <w:rPr>
          <w:rFonts w:ascii="Times New Roman" w:hAnsi="Times New Roman" w:cs="Times New Roman"/>
          <w:sz w:val="24"/>
          <w:szCs w:val="24"/>
        </w:rPr>
        <w:t xml:space="preserve"> __________________________________________________________</w:t>
      </w:r>
    </w:p>
    <w:p w:rsidR="00FF6FAB" w:rsidRPr="000D5C0F" w:rsidRDefault="00FF6FAB" w:rsidP="00FF6FAB">
      <w:pPr>
        <w:rPr>
          <w:rFonts w:ascii="Times New Roman" w:hAnsi="Times New Roman" w:cs="Times New Roman"/>
          <w:sz w:val="24"/>
          <w:szCs w:val="24"/>
        </w:rPr>
      </w:pPr>
      <w:r w:rsidRPr="000D5C0F">
        <w:rPr>
          <w:rFonts w:ascii="Times New Roman" w:hAnsi="Times New Roman" w:cs="Times New Roman"/>
          <w:sz w:val="24"/>
          <w:szCs w:val="24"/>
        </w:rPr>
        <w:t xml:space="preserve"> </w:t>
      </w:r>
    </w:p>
    <w:p w:rsidR="00FF6FAB" w:rsidRPr="000D5C0F" w:rsidRDefault="00FF6FAB" w:rsidP="00FF6FAB">
      <w:pPr>
        <w:spacing w:after="0"/>
        <w:rPr>
          <w:rFonts w:ascii="Times New Roman" w:hAnsi="Times New Roman" w:cs="Times New Roman"/>
          <w:sz w:val="24"/>
          <w:szCs w:val="24"/>
        </w:rPr>
      </w:pPr>
      <w:r w:rsidRPr="000D5C0F">
        <w:rPr>
          <w:rFonts w:ascii="Times New Roman" w:hAnsi="Times New Roman" w:cs="Times New Roman"/>
          <w:sz w:val="24"/>
          <w:szCs w:val="24"/>
        </w:rPr>
        <w:t>Намояндаи   _________________________________________________________________</w:t>
      </w:r>
    </w:p>
    <w:p w:rsidR="00FF6FAB" w:rsidRPr="000D5C0F" w:rsidRDefault="00FF6FAB" w:rsidP="00FF6FAB">
      <w:pPr>
        <w:spacing w:after="0"/>
        <w:rPr>
          <w:rFonts w:ascii="Times New Roman" w:hAnsi="Times New Roman" w:cs="Times New Roman"/>
          <w:sz w:val="20"/>
          <w:szCs w:val="20"/>
        </w:rPr>
      </w:pPr>
      <w:r w:rsidRPr="000D5C0F">
        <w:rPr>
          <w:rFonts w:ascii="Times New Roman" w:hAnsi="Times New Roman" w:cs="Times New Roman"/>
          <w:sz w:val="20"/>
          <w:szCs w:val="20"/>
        </w:rPr>
        <w:t xml:space="preserve">                                                    ном ва номи падар                                                          подпись       </w:t>
      </w:r>
    </w:p>
    <w:sectPr w:rsidR="00FF6FAB" w:rsidRPr="000D5C0F" w:rsidSect="00AB28E6">
      <w:footerReference w:type="default" r:id="rId15"/>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38E0" w:rsidRDefault="009A38E0" w:rsidP="002C6D6B">
      <w:pPr>
        <w:spacing w:after="0" w:line="240" w:lineRule="auto"/>
      </w:pPr>
      <w:r>
        <w:separator/>
      </w:r>
    </w:p>
  </w:endnote>
  <w:endnote w:type="continuationSeparator" w:id="0">
    <w:p w:rsidR="009A38E0" w:rsidRDefault="009A38E0"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726677"/>
      <w:docPartObj>
        <w:docPartGallery w:val="Page Numbers (Bottom of Page)"/>
        <w:docPartUnique/>
      </w:docPartObj>
    </w:sdtPr>
    <w:sdtEndPr/>
    <w:sdtContent>
      <w:p w:rsidR="00AE1387" w:rsidRDefault="001E550C">
        <w:pPr>
          <w:pStyle w:val="a9"/>
          <w:jc w:val="right"/>
        </w:pPr>
        <w:r>
          <w:rPr>
            <w:noProof/>
          </w:rPr>
          <w:fldChar w:fldCharType="begin"/>
        </w:r>
        <w:r>
          <w:rPr>
            <w:noProof/>
          </w:rPr>
          <w:instrText>PAGE   \* MERGEFORMAT</w:instrText>
        </w:r>
        <w:r>
          <w:rPr>
            <w:noProof/>
          </w:rPr>
          <w:fldChar w:fldCharType="separate"/>
        </w:r>
        <w:r w:rsidR="00295219">
          <w:rPr>
            <w:noProof/>
          </w:rPr>
          <w:t>1</w:t>
        </w:r>
        <w:r>
          <w:rPr>
            <w:noProof/>
          </w:rPr>
          <w:fldChar w:fldCharType="end"/>
        </w:r>
      </w:p>
    </w:sdtContent>
  </w:sdt>
  <w:p w:rsidR="00AE1387" w:rsidRDefault="00AE138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38E0" w:rsidRDefault="009A38E0" w:rsidP="002C6D6B">
      <w:pPr>
        <w:spacing w:after="0" w:line="240" w:lineRule="auto"/>
      </w:pPr>
      <w:r>
        <w:separator/>
      </w:r>
    </w:p>
  </w:footnote>
  <w:footnote w:type="continuationSeparator" w:id="0">
    <w:p w:rsidR="009A38E0" w:rsidRDefault="009A38E0" w:rsidP="002C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4E4"/>
    <w:multiLevelType w:val="hybridMultilevel"/>
    <w:tmpl w:val="94A6169E"/>
    <w:lvl w:ilvl="0" w:tplc="17742EF2">
      <w:start w:val="1"/>
      <w:numFmt w:val="bullet"/>
      <w:lvlText w:val=""/>
      <w:lvlJc w:val="left"/>
      <w:pPr>
        <w:ind w:left="502" w:hanging="360"/>
      </w:pPr>
      <w:rPr>
        <w:rFonts w:ascii="Symbol" w:hAnsi="Symbol" w:hint="default"/>
        <w:lang w:val="ru-RU"/>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235750"/>
    <w:multiLevelType w:val="hybridMultilevel"/>
    <w:tmpl w:val="A7BC6902"/>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6E0CE8"/>
    <w:multiLevelType w:val="multilevel"/>
    <w:tmpl w:val="B7E0A5A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6" w15:restartNumberingAfterBreak="0">
    <w:nsid w:val="1B2C2C60"/>
    <w:multiLevelType w:val="hybridMultilevel"/>
    <w:tmpl w:val="5518FB8A"/>
    <w:lvl w:ilvl="0" w:tplc="E73CA3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1"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27A5177B"/>
    <w:multiLevelType w:val="hybridMultilevel"/>
    <w:tmpl w:val="E4BCC384"/>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4" w15:restartNumberingAfterBreak="0">
    <w:nsid w:val="3A935459"/>
    <w:multiLevelType w:val="hybridMultilevel"/>
    <w:tmpl w:val="5282AD5E"/>
    <w:lvl w:ilvl="0" w:tplc="E73CA340">
      <w:start w:val="1"/>
      <w:numFmt w:val="bullet"/>
      <w:lvlText w:val=""/>
      <w:lvlJc w:val="left"/>
      <w:pPr>
        <w:tabs>
          <w:tab w:val="num" w:pos="720"/>
        </w:tabs>
        <w:ind w:left="700" w:hanging="340"/>
      </w:pPr>
      <w:rPr>
        <w:rFonts w:ascii="Symbol" w:hAnsi="Symbol"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5" w15:restartNumberingAfterBreak="0">
    <w:nsid w:val="3C8C7799"/>
    <w:multiLevelType w:val="multilevel"/>
    <w:tmpl w:val="045EF37C"/>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lang w:val="ru-R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7"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8" w15:restartNumberingAfterBreak="0">
    <w:nsid w:val="510731F3"/>
    <w:multiLevelType w:val="hybridMultilevel"/>
    <w:tmpl w:val="E960A394"/>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0" w15:restartNumberingAfterBreak="0">
    <w:nsid w:val="5939370E"/>
    <w:multiLevelType w:val="hybridMultilevel"/>
    <w:tmpl w:val="8020C5D0"/>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FF913D0"/>
    <w:multiLevelType w:val="hybridMultilevel"/>
    <w:tmpl w:val="E1B2F680"/>
    <w:lvl w:ilvl="0" w:tplc="DB5C0E6E">
      <w:start w:val="1"/>
      <w:numFmt w:val="bullet"/>
      <w:lvlText w:val=""/>
      <w:lvlJc w:val="right"/>
      <w:pPr>
        <w:ind w:left="474" w:hanging="190"/>
      </w:pPr>
      <w:rPr>
        <w:rFonts w:ascii="Wingdings" w:hAnsi="Wingdings" w:hint="default"/>
        <w:sz w:val="28"/>
        <w:szCs w:val="28"/>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3" w15:restartNumberingAfterBreak="0">
    <w:nsid w:val="62C86DA7"/>
    <w:multiLevelType w:val="hybridMultilevel"/>
    <w:tmpl w:val="26C493B4"/>
    <w:lvl w:ilvl="0" w:tplc="966A0070">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65D49A0"/>
    <w:multiLevelType w:val="hybridMultilevel"/>
    <w:tmpl w:val="687A770A"/>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15:restartNumberingAfterBreak="0">
    <w:nsid w:val="6AC378E1"/>
    <w:multiLevelType w:val="hybridMultilevel"/>
    <w:tmpl w:val="8850E6E6"/>
    <w:lvl w:ilvl="0" w:tplc="5E1A8E88">
      <w:start w:val="1"/>
      <w:numFmt w:val="bullet"/>
      <w:lvlText w:val=""/>
      <w:lvlJc w:val="right"/>
      <w:pPr>
        <w:ind w:left="433" w:hanging="206"/>
      </w:pPr>
      <w:rPr>
        <w:rFonts w:ascii="Wingdings" w:hAnsi="Wingdings" w:hint="default"/>
        <w:sz w:val="28"/>
        <w:szCs w:val="28"/>
      </w:rPr>
    </w:lvl>
    <w:lvl w:ilvl="1" w:tplc="04190003" w:tentative="1">
      <w:start w:val="1"/>
      <w:numFmt w:val="bullet"/>
      <w:lvlText w:val="o"/>
      <w:lvlJc w:val="left"/>
      <w:pPr>
        <w:ind w:left="845" w:hanging="360"/>
      </w:pPr>
      <w:rPr>
        <w:rFonts w:ascii="Courier New" w:hAnsi="Courier New" w:cs="Courier New" w:hint="default"/>
      </w:rPr>
    </w:lvl>
    <w:lvl w:ilvl="2" w:tplc="04190005" w:tentative="1">
      <w:start w:val="1"/>
      <w:numFmt w:val="bullet"/>
      <w:lvlText w:val=""/>
      <w:lvlJc w:val="left"/>
      <w:pPr>
        <w:ind w:left="1565" w:hanging="360"/>
      </w:pPr>
      <w:rPr>
        <w:rFonts w:ascii="Wingdings" w:hAnsi="Wingdings" w:hint="default"/>
      </w:rPr>
    </w:lvl>
    <w:lvl w:ilvl="3" w:tplc="04190001" w:tentative="1">
      <w:start w:val="1"/>
      <w:numFmt w:val="bullet"/>
      <w:lvlText w:val=""/>
      <w:lvlJc w:val="left"/>
      <w:pPr>
        <w:ind w:left="2285" w:hanging="360"/>
      </w:pPr>
      <w:rPr>
        <w:rFonts w:ascii="Symbol" w:hAnsi="Symbol" w:hint="default"/>
      </w:rPr>
    </w:lvl>
    <w:lvl w:ilvl="4" w:tplc="04190003" w:tentative="1">
      <w:start w:val="1"/>
      <w:numFmt w:val="bullet"/>
      <w:lvlText w:val="o"/>
      <w:lvlJc w:val="left"/>
      <w:pPr>
        <w:ind w:left="3005" w:hanging="360"/>
      </w:pPr>
      <w:rPr>
        <w:rFonts w:ascii="Courier New" w:hAnsi="Courier New" w:cs="Courier New" w:hint="default"/>
      </w:rPr>
    </w:lvl>
    <w:lvl w:ilvl="5" w:tplc="04190005" w:tentative="1">
      <w:start w:val="1"/>
      <w:numFmt w:val="bullet"/>
      <w:lvlText w:val=""/>
      <w:lvlJc w:val="left"/>
      <w:pPr>
        <w:ind w:left="3725" w:hanging="360"/>
      </w:pPr>
      <w:rPr>
        <w:rFonts w:ascii="Wingdings" w:hAnsi="Wingdings" w:hint="default"/>
      </w:rPr>
    </w:lvl>
    <w:lvl w:ilvl="6" w:tplc="04190001" w:tentative="1">
      <w:start w:val="1"/>
      <w:numFmt w:val="bullet"/>
      <w:lvlText w:val=""/>
      <w:lvlJc w:val="left"/>
      <w:pPr>
        <w:ind w:left="4445" w:hanging="360"/>
      </w:pPr>
      <w:rPr>
        <w:rFonts w:ascii="Symbol" w:hAnsi="Symbol" w:hint="default"/>
      </w:rPr>
    </w:lvl>
    <w:lvl w:ilvl="7" w:tplc="04190003" w:tentative="1">
      <w:start w:val="1"/>
      <w:numFmt w:val="bullet"/>
      <w:lvlText w:val="o"/>
      <w:lvlJc w:val="left"/>
      <w:pPr>
        <w:ind w:left="5165" w:hanging="360"/>
      </w:pPr>
      <w:rPr>
        <w:rFonts w:ascii="Courier New" w:hAnsi="Courier New" w:cs="Courier New" w:hint="default"/>
      </w:rPr>
    </w:lvl>
    <w:lvl w:ilvl="8" w:tplc="04190005" w:tentative="1">
      <w:start w:val="1"/>
      <w:numFmt w:val="bullet"/>
      <w:lvlText w:val=""/>
      <w:lvlJc w:val="left"/>
      <w:pPr>
        <w:ind w:left="5885" w:hanging="360"/>
      </w:pPr>
      <w:rPr>
        <w:rFonts w:ascii="Wingdings" w:hAnsi="Wingdings" w:hint="default"/>
      </w:rPr>
    </w:lvl>
  </w:abstractNum>
  <w:abstractNum w:abstractNumId="27"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6F5B51EA"/>
    <w:multiLevelType w:val="hybridMultilevel"/>
    <w:tmpl w:val="8196B8CA"/>
    <w:lvl w:ilvl="0" w:tplc="E73CA340">
      <w:start w:val="1"/>
      <w:numFmt w:val="bullet"/>
      <w:lvlText w:val=""/>
      <w:lvlJc w:val="left"/>
      <w:pPr>
        <w:ind w:left="1353" w:hanging="360"/>
      </w:pPr>
      <w:rPr>
        <w:rFonts w:ascii="Symbol" w:hAnsi="Symbol"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9" w15:restartNumberingAfterBreak="0">
    <w:nsid w:val="7A376649"/>
    <w:multiLevelType w:val="hybridMultilevel"/>
    <w:tmpl w:val="97728EC6"/>
    <w:lvl w:ilvl="0" w:tplc="E73CA340">
      <w:start w:val="1"/>
      <w:numFmt w:val="bullet"/>
      <w:lvlText w:val=""/>
      <w:lvlJc w:val="left"/>
      <w:pPr>
        <w:ind w:left="1440"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7D24202C"/>
    <w:multiLevelType w:val="hybridMultilevel"/>
    <w:tmpl w:val="E4F87CEE"/>
    <w:lvl w:ilvl="0" w:tplc="E73CA340">
      <w:start w:val="1"/>
      <w:numFmt w:val="bullet"/>
      <w:lvlText w:val=""/>
      <w:lvlJc w:val="left"/>
      <w:pPr>
        <w:ind w:left="765" w:hanging="360"/>
      </w:pPr>
      <w:rPr>
        <w:rFonts w:ascii="Symbol" w:hAnsi="Symbol"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0"/>
  </w:num>
  <w:num w:numId="2">
    <w:abstractNumId w:val="5"/>
  </w:num>
  <w:num w:numId="3">
    <w:abstractNumId w:val="15"/>
  </w:num>
  <w:num w:numId="4">
    <w:abstractNumId w:val="17"/>
  </w:num>
  <w:num w:numId="5">
    <w:abstractNumId w:val="16"/>
  </w:num>
  <w:num w:numId="6">
    <w:abstractNumId w:val="27"/>
  </w:num>
  <w:num w:numId="7">
    <w:abstractNumId w:val="1"/>
  </w:num>
  <w:num w:numId="8">
    <w:abstractNumId w:val="7"/>
  </w:num>
  <w:num w:numId="9">
    <w:abstractNumId w:val="11"/>
  </w:num>
  <w:num w:numId="10">
    <w:abstractNumId w:val="13"/>
  </w:num>
  <w:num w:numId="11">
    <w:abstractNumId w:val="9"/>
  </w:num>
  <w:num w:numId="12">
    <w:abstractNumId w:val="19"/>
  </w:num>
  <w:num w:numId="13">
    <w:abstractNumId w:val="8"/>
  </w:num>
  <w:num w:numId="14">
    <w:abstractNumId w:val="21"/>
  </w:num>
  <w:num w:numId="15">
    <w:abstractNumId w:val="3"/>
  </w:num>
  <w:num w:numId="16">
    <w:abstractNumId w:val="25"/>
  </w:num>
  <w:num w:numId="17">
    <w:abstractNumId w:val="4"/>
  </w:num>
  <w:num w:numId="18">
    <w:abstractNumId w:val="23"/>
  </w:num>
  <w:num w:numId="19">
    <w:abstractNumId w:val="14"/>
  </w:num>
  <w:num w:numId="20">
    <w:abstractNumId w:val="6"/>
  </w:num>
  <w:num w:numId="21">
    <w:abstractNumId w:val="2"/>
  </w:num>
  <w:num w:numId="22">
    <w:abstractNumId w:val="29"/>
  </w:num>
  <w:num w:numId="23">
    <w:abstractNumId w:val="28"/>
  </w:num>
  <w:num w:numId="24">
    <w:abstractNumId w:val="30"/>
  </w:num>
  <w:num w:numId="25">
    <w:abstractNumId w:val="12"/>
  </w:num>
  <w:num w:numId="26">
    <w:abstractNumId w:val="24"/>
  </w:num>
  <w:num w:numId="27">
    <w:abstractNumId w:val="0"/>
  </w:num>
  <w:num w:numId="28">
    <w:abstractNumId w:val="26"/>
  </w:num>
  <w:num w:numId="29">
    <w:abstractNumId w:val="20"/>
  </w:num>
  <w:num w:numId="30">
    <w:abstractNumId w:val="18"/>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503E"/>
    <w:rsid w:val="00001F39"/>
    <w:rsid w:val="00002087"/>
    <w:rsid w:val="00007D50"/>
    <w:rsid w:val="0002130C"/>
    <w:rsid w:val="00021DE3"/>
    <w:rsid w:val="0003702F"/>
    <w:rsid w:val="00046316"/>
    <w:rsid w:val="00052AB4"/>
    <w:rsid w:val="000540E3"/>
    <w:rsid w:val="00071F91"/>
    <w:rsid w:val="00084820"/>
    <w:rsid w:val="00084AFF"/>
    <w:rsid w:val="000937BE"/>
    <w:rsid w:val="00095976"/>
    <w:rsid w:val="00096334"/>
    <w:rsid w:val="000A2B12"/>
    <w:rsid w:val="000A6F43"/>
    <w:rsid w:val="000B1461"/>
    <w:rsid w:val="000D5C0F"/>
    <w:rsid w:val="000E0A80"/>
    <w:rsid w:val="000E609B"/>
    <w:rsid w:val="000E7E54"/>
    <w:rsid w:val="00105D20"/>
    <w:rsid w:val="00127055"/>
    <w:rsid w:val="00164F01"/>
    <w:rsid w:val="00171D5F"/>
    <w:rsid w:val="001A697B"/>
    <w:rsid w:val="001C275B"/>
    <w:rsid w:val="001C4739"/>
    <w:rsid w:val="001C4FBF"/>
    <w:rsid w:val="001D03E4"/>
    <w:rsid w:val="001E550C"/>
    <w:rsid w:val="001E56BC"/>
    <w:rsid w:val="001F0A81"/>
    <w:rsid w:val="001F7AAE"/>
    <w:rsid w:val="00211A7E"/>
    <w:rsid w:val="0021271E"/>
    <w:rsid w:val="0021392E"/>
    <w:rsid w:val="00227F03"/>
    <w:rsid w:val="00231022"/>
    <w:rsid w:val="00261F7A"/>
    <w:rsid w:val="00273BBB"/>
    <w:rsid w:val="0027434A"/>
    <w:rsid w:val="00293287"/>
    <w:rsid w:val="00295219"/>
    <w:rsid w:val="002B7227"/>
    <w:rsid w:val="002C423C"/>
    <w:rsid w:val="002C6D6B"/>
    <w:rsid w:val="002D46F6"/>
    <w:rsid w:val="002D7F4B"/>
    <w:rsid w:val="002E7FDA"/>
    <w:rsid w:val="002F06E8"/>
    <w:rsid w:val="002F20DE"/>
    <w:rsid w:val="002F4303"/>
    <w:rsid w:val="003220F7"/>
    <w:rsid w:val="00325C55"/>
    <w:rsid w:val="00371D47"/>
    <w:rsid w:val="003721F3"/>
    <w:rsid w:val="00380E1D"/>
    <w:rsid w:val="003D503E"/>
    <w:rsid w:val="003D57C8"/>
    <w:rsid w:val="003E3CD6"/>
    <w:rsid w:val="003E4C2D"/>
    <w:rsid w:val="003E7FC7"/>
    <w:rsid w:val="003F4532"/>
    <w:rsid w:val="003F79F9"/>
    <w:rsid w:val="00400713"/>
    <w:rsid w:val="00400EE3"/>
    <w:rsid w:val="004216D2"/>
    <w:rsid w:val="0042178C"/>
    <w:rsid w:val="004269A1"/>
    <w:rsid w:val="0045693F"/>
    <w:rsid w:val="00465087"/>
    <w:rsid w:val="004900B1"/>
    <w:rsid w:val="00496FCB"/>
    <w:rsid w:val="004B355D"/>
    <w:rsid w:val="004C637A"/>
    <w:rsid w:val="004D5A32"/>
    <w:rsid w:val="004E3853"/>
    <w:rsid w:val="004E6BA4"/>
    <w:rsid w:val="004E729A"/>
    <w:rsid w:val="00500240"/>
    <w:rsid w:val="005021E1"/>
    <w:rsid w:val="00523AD4"/>
    <w:rsid w:val="00526985"/>
    <w:rsid w:val="00533958"/>
    <w:rsid w:val="00560FE5"/>
    <w:rsid w:val="0057003F"/>
    <w:rsid w:val="005743CC"/>
    <w:rsid w:val="00581ECB"/>
    <w:rsid w:val="00585EE2"/>
    <w:rsid w:val="00590C62"/>
    <w:rsid w:val="00594C24"/>
    <w:rsid w:val="005A02CD"/>
    <w:rsid w:val="005B442D"/>
    <w:rsid w:val="005B5C87"/>
    <w:rsid w:val="005C048E"/>
    <w:rsid w:val="005C6C71"/>
    <w:rsid w:val="005D11EE"/>
    <w:rsid w:val="005D1C00"/>
    <w:rsid w:val="005E6607"/>
    <w:rsid w:val="005F7FE6"/>
    <w:rsid w:val="006066B9"/>
    <w:rsid w:val="0060774E"/>
    <w:rsid w:val="00610AF6"/>
    <w:rsid w:val="00623376"/>
    <w:rsid w:val="006275B0"/>
    <w:rsid w:val="00641589"/>
    <w:rsid w:val="00657C6E"/>
    <w:rsid w:val="00670161"/>
    <w:rsid w:val="00672C12"/>
    <w:rsid w:val="006771AD"/>
    <w:rsid w:val="00677A23"/>
    <w:rsid w:val="00683E30"/>
    <w:rsid w:val="006876AB"/>
    <w:rsid w:val="00691A92"/>
    <w:rsid w:val="006B7EF4"/>
    <w:rsid w:val="006C6587"/>
    <w:rsid w:val="006D06C9"/>
    <w:rsid w:val="006D3C0A"/>
    <w:rsid w:val="006F46D2"/>
    <w:rsid w:val="00705733"/>
    <w:rsid w:val="0071702A"/>
    <w:rsid w:val="00736E99"/>
    <w:rsid w:val="00737C5E"/>
    <w:rsid w:val="00743B5E"/>
    <w:rsid w:val="00771678"/>
    <w:rsid w:val="007734F0"/>
    <w:rsid w:val="0077364F"/>
    <w:rsid w:val="0077592F"/>
    <w:rsid w:val="007A49BC"/>
    <w:rsid w:val="007A5F88"/>
    <w:rsid w:val="007A6DE5"/>
    <w:rsid w:val="007C22B4"/>
    <w:rsid w:val="007C5CC4"/>
    <w:rsid w:val="007D697A"/>
    <w:rsid w:val="007D6B75"/>
    <w:rsid w:val="007E3780"/>
    <w:rsid w:val="007E3A11"/>
    <w:rsid w:val="007E646F"/>
    <w:rsid w:val="007E6FCA"/>
    <w:rsid w:val="0080756F"/>
    <w:rsid w:val="00812578"/>
    <w:rsid w:val="00825053"/>
    <w:rsid w:val="00827B89"/>
    <w:rsid w:val="008300ED"/>
    <w:rsid w:val="00830B3D"/>
    <w:rsid w:val="008369A1"/>
    <w:rsid w:val="00842E52"/>
    <w:rsid w:val="00846039"/>
    <w:rsid w:val="008509BB"/>
    <w:rsid w:val="008548BF"/>
    <w:rsid w:val="008552CA"/>
    <w:rsid w:val="00855E1E"/>
    <w:rsid w:val="0087315B"/>
    <w:rsid w:val="008847B4"/>
    <w:rsid w:val="0089616B"/>
    <w:rsid w:val="008B1F03"/>
    <w:rsid w:val="008B4E84"/>
    <w:rsid w:val="008B6671"/>
    <w:rsid w:val="008E3FF2"/>
    <w:rsid w:val="008E5C2F"/>
    <w:rsid w:val="008E7CC6"/>
    <w:rsid w:val="008F1033"/>
    <w:rsid w:val="008F43A8"/>
    <w:rsid w:val="008F7D1B"/>
    <w:rsid w:val="009032F8"/>
    <w:rsid w:val="00903387"/>
    <w:rsid w:val="00924F97"/>
    <w:rsid w:val="00955B98"/>
    <w:rsid w:val="009579EC"/>
    <w:rsid w:val="0097270A"/>
    <w:rsid w:val="00986ED6"/>
    <w:rsid w:val="009900DF"/>
    <w:rsid w:val="009A1C5A"/>
    <w:rsid w:val="009A38E0"/>
    <w:rsid w:val="009B3474"/>
    <w:rsid w:val="009C3A33"/>
    <w:rsid w:val="009C3C46"/>
    <w:rsid w:val="009C58CF"/>
    <w:rsid w:val="009D0AE6"/>
    <w:rsid w:val="009D496C"/>
    <w:rsid w:val="009E16E5"/>
    <w:rsid w:val="00A10635"/>
    <w:rsid w:val="00A20C50"/>
    <w:rsid w:val="00A30CC2"/>
    <w:rsid w:val="00A40808"/>
    <w:rsid w:val="00A51EA8"/>
    <w:rsid w:val="00A52871"/>
    <w:rsid w:val="00A549DF"/>
    <w:rsid w:val="00A55557"/>
    <w:rsid w:val="00AB28E6"/>
    <w:rsid w:val="00AB6FBB"/>
    <w:rsid w:val="00AC41B7"/>
    <w:rsid w:val="00AD2F81"/>
    <w:rsid w:val="00AD5E22"/>
    <w:rsid w:val="00AE0653"/>
    <w:rsid w:val="00AE1387"/>
    <w:rsid w:val="00AF1826"/>
    <w:rsid w:val="00AF4861"/>
    <w:rsid w:val="00AF543B"/>
    <w:rsid w:val="00B14A64"/>
    <w:rsid w:val="00B25629"/>
    <w:rsid w:val="00B4372F"/>
    <w:rsid w:val="00B60125"/>
    <w:rsid w:val="00B60133"/>
    <w:rsid w:val="00B627BB"/>
    <w:rsid w:val="00B67624"/>
    <w:rsid w:val="00B679DC"/>
    <w:rsid w:val="00B74BC1"/>
    <w:rsid w:val="00B75256"/>
    <w:rsid w:val="00B93188"/>
    <w:rsid w:val="00BB142F"/>
    <w:rsid w:val="00BB3F5E"/>
    <w:rsid w:val="00BB4025"/>
    <w:rsid w:val="00BE5BC4"/>
    <w:rsid w:val="00BF5C98"/>
    <w:rsid w:val="00C02DCD"/>
    <w:rsid w:val="00C03A14"/>
    <w:rsid w:val="00C10B2D"/>
    <w:rsid w:val="00C30FF3"/>
    <w:rsid w:val="00C4478F"/>
    <w:rsid w:val="00C44A20"/>
    <w:rsid w:val="00C51E92"/>
    <w:rsid w:val="00C56E1E"/>
    <w:rsid w:val="00C63A86"/>
    <w:rsid w:val="00C6424A"/>
    <w:rsid w:val="00CB0EFE"/>
    <w:rsid w:val="00CB37FF"/>
    <w:rsid w:val="00CC49DC"/>
    <w:rsid w:val="00CC689D"/>
    <w:rsid w:val="00CC7427"/>
    <w:rsid w:val="00CD74E1"/>
    <w:rsid w:val="00CF0881"/>
    <w:rsid w:val="00CF6550"/>
    <w:rsid w:val="00D30C94"/>
    <w:rsid w:val="00D5296A"/>
    <w:rsid w:val="00D70414"/>
    <w:rsid w:val="00D723A9"/>
    <w:rsid w:val="00D73030"/>
    <w:rsid w:val="00D83013"/>
    <w:rsid w:val="00D9336A"/>
    <w:rsid w:val="00DA0CD8"/>
    <w:rsid w:val="00DA77B0"/>
    <w:rsid w:val="00DC30A6"/>
    <w:rsid w:val="00DD0D1E"/>
    <w:rsid w:val="00DF5DE9"/>
    <w:rsid w:val="00DF622A"/>
    <w:rsid w:val="00E11D41"/>
    <w:rsid w:val="00E24860"/>
    <w:rsid w:val="00E30DCB"/>
    <w:rsid w:val="00E363D1"/>
    <w:rsid w:val="00E37ACE"/>
    <w:rsid w:val="00E546C1"/>
    <w:rsid w:val="00E66196"/>
    <w:rsid w:val="00E718FB"/>
    <w:rsid w:val="00E747D3"/>
    <w:rsid w:val="00E86D7F"/>
    <w:rsid w:val="00E95F68"/>
    <w:rsid w:val="00EA1F80"/>
    <w:rsid w:val="00EA60AE"/>
    <w:rsid w:val="00EC4C9D"/>
    <w:rsid w:val="00ED644E"/>
    <w:rsid w:val="00EE1878"/>
    <w:rsid w:val="00EF7C46"/>
    <w:rsid w:val="00F01208"/>
    <w:rsid w:val="00F03241"/>
    <w:rsid w:val="00F06753"/>
    <w:rsid w:val="00F15A92"/>
    <w:rsid w:val="00F2075B"/>
    <w:rsid w:val="00F21002"/>
    <w:rsid w:val="00F218B6"/>
    <w:rsid w:val="00F27971"/>
    <w:rsid w:val="00F44BAE"/>
    <w:rsid w:val="00F60A22"/>
    <w:rsid w:val="00F743D4"/>
    <w:rsid w:val="00F7554D"/>
    <w:rsid w:val="00FA39E6"/>
    <w:rsid w:val="00FA7C6A"/>
    <w:rsid w:val="00FB5241"/>
    <w:rsid w:val="00FC6521"/>
    <w:rsid w:val="00FF1D7E"/>
    <w:rsid w:val="00FF6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B5EA2E3"/>
  <w15:docId w15:val="{F21AB5D0-2ABC-4DDC-9AC4-D27B7EED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table" w:styleId="ab">
    <w:name w:val="Table Grid"/>
    <w:basedOn w:val="a1"/>
    <w:uiPriority w:val="59"/>
    <w:rsid w:val="00FF6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2337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2337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2.xlsx"/><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package" Target="embeddings/Microsoft_Excel_Worksheet1.xlsx"/><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Маълумот</a:t>
            </a:r>
            <a:r>
              <a:rPr lang="ru-RU" baseline="0">
                <a:latin typeface="Times New Roman" pitchFamily="18" charset="0"/>
                <a:cs typeface="Times New Roman" pitchFamily="18" charset="0"/>
              </a:rPr>
              <a:t> дар бораи сат</a:t>
            </a:r>
            <a:r>
              <a:rPr lang="ru-RU" sz="1800" b="1" i="0" u="none" strike="noStrike" baseline="0">
                <a:latin typeface="Times New Roman" pitchFamily="18" charset="0"/>
                <a:cs typeface="Times New Roman" pitchFamily="18" charset="0"/>
              </a:rPr>
              <a:t>ҳ</a:t>
            </a:r>
            <a:r>
              <a:rPr lang="ru-RU" baseline="0">
                <a:latin typeface="Times New Roman" pitchFamily="18" charset="0"/>
                <a:cs typeface="Times New Roman" pitchFamily="18" charset="0"/>
              </a:rPr>
              <a:t>и шу</a:t>
            </a:r>
            <a:r>
              <a:rPr lang="ru-RU" sz="1800" b="1" i="0" u="none" strike="noStrike" baseline="0">
                <a:latin typeface="Times New Roman" pitchFamily="18" charset="0"/>
                <a:cs typeface="Times New Roman" pitchFamily="18" charset="0"/>
              </a:rPr>
              <a:t>ғ</a:t>
            </a:r>
            <a:r>
              <a:rPr lang="ru-RU" baseline="0">
                <a:latin typeface="Times New Roman" pitchFamily="18" charset="0"/>
                <a:cs typeface="Times New Roman" pitchFamily="18" charset="0"/>
              </a:rPr>
              <a:t>л</a:t>
            </a:r>
            <a:endParaRPr lang="ru-RU">
              <a:latin typeface="Times New Roman" pitchFamily="18" charset="0"/>
              <a:cs typeface="Times New Roman" pitchFamily="18" charset="0"/>
            </a:endParaRPr>
          </a:p>
        </c:rich>
      </c:tx>
      <c:overlay val="0"/>
    </c:title>
    <c:autoTitleDeleted val="0"/>
    <c:plotArea>
      <c:layout>
        <c:manualLayout>
          <c:layoutTarget val="inner"/>
          <c:xMode val="edge"/>
          <c:yMode val="edge"/>
          <c:x val="5.7586413764376822E-2"/>
          <c:y val="0.17742524629476261"/>
          <c:w val="0.4434198661545774"/>
          <c:h val="0.73068918804504279"/>
        </c:manualLayout>
      </c:layout>
      <c:pieChart>
        <c:varyColors val="1"/>
        <c:ser>
          <c:idx val="0"/>
          <c:order val="0"/>
          <c:tx>
            <c:strRef>
              <c:f>Лист1!$B$1</c:f>
              <c:strCache>
                <c:ptCount val="1"/>
                <c:pt idx="0">
                  <c:v>Фоиз</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Лист1!$A$2:$A$6</c:f>
              <c:strCache>
                <c:ptCount val="5"/>
                <c:pt idx="0">
                  <c:v>Зиёиён  12 нафар</c:v>
                </c:pt>
                <c:pt idx="1">
                  <c:v>Кишоварзон 174 нафар</c:v>
                </c:pt>
                <c:pt idx="2">
                  <c:v>Кироякорхо 32 нафар</c:v>
                </c:pt>
                <c:pt idx="3">
                  <c:v>Мухочирон 40 нафар</c:v>
                </c:pt>
                <c:pt idx="4">
                  <c:v>Сохибкорон 12 нафар</c:v>
                </c:pt>
              </c:strCache>
            </c:strRef>
          </c:cat>
          <c:val>
            <c:numRef>
              <c:f>Лист1!$B$2:$B$6</c:f>
              <c:numCache>
                <c:formatCode>General</c:formatCode>
                <c:ptCount val="5"/>
                <c:pt idx="0">
                  <c:v>12</c:v>
                </c:pt>
                <c:pt idx="1">
                  <c:v>174</c:v>
                </c:pt>
                <c:pt idx="2">
                  <c:v>32</c:v>
                </c:pt>
                <c:pt idx="3">
                  <c:v>40</c:v>
                </c:pt>
                <c:pt idx="4">
                  <c:v>12</c:v>
                </c:pt>
              </c:numCache>
            </c:numRef>
          </c:val>
          <c:extLst>
            <c:ext xmlns:c16="http://schemas.microsoft.com/office/drawing/2014/chart" uri="{C3380CC4-5D6E-409C-BE32-E72D297353CC}">
              <c16:uniqueId val="{00000000-00FA-4523-839F-C34E442A2C3B}"/>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Лист1!$A$2:$A$6</c:f>
              <c:strCache>
                <c:ptCount val="5"/>
                <c:pt idx="0">
                  <c:v>Зиёиён  12 нафар</c:v>
                </c:pt>
                <c:pt idx="1">
                  <c:v>Кишоварзон 174 нафар</c:v>
                </c:pt>
                <c:pt idx="2">
                  <c:v>Кироякорхо 32 нафар</c:v>
                </c:pt>
                <c:pt idx="3">
                  <c:v>Мухочирон 40 нафар</c:v>
                </c:pt>
                <c:pt idx="4">
                  <c:v>Сохибкорон 12 нафар</c:v>
                </c:pt>
              </c:strCache>
            </c:strRef>
          </c:cat>
          <c:val>
            <c:numRef>
              <c:f>Лист1!$C$2:$C$6</c:f>
              <c:numCache>
                <c:formatCode>General</c:formatCode>
                <c:ptCount val="5"/>
              </c:numCache>
            </c:numRef>
          </c:val>
          <c:extLst>
            <c:ext xmlns:c16="http://schemas.microsoft.com/office/drawing/2014/chart" uri="{C3380CC4-5D6E-409C-BE32-E72D297353CC}">
              <c16:uniqueId val="{00000001-00FA-4523-839F-C34E442A2C3B}"/>
            </c:ext>
          </c:extLst>
        </c:ser>
        <c:dLbls>
          <c:showLegendKey val="0"/>
          <c:showVal val="0"/>
          <c:showCatName val="0"/>
          <c:showSerName val="0"/>
          <c:showPercent val="1"/>
          <c:showBubbleSize val="0"/>
          <c:showLeaderLines val="0"/>
        </c:dLbls>
        <c:firstSliceAng val="0"/>
      </c:pieChart>
    </c:plotArea>
    <c:legend>
      <c:legendPos val="r"/>
      <c:layout>
        <c:manualLayout>
          <c:xMode val="edge"/>
          <c:yMode val="edge"/>
          <c:x val="0.62630412021387427"/>
          <c:y val="0.603123338978232"/>
          <c:w val="0.32959283383355498"/>
          <c:h val="0.32406654813309632"/>
        </c:manualLayout>
      </c:layout>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Сат</a:t>
            </a:r>
            <a:r>
              <a:rPr lang="ru-RU" sz="1800" b="1" i="0" u="none" strike="noStrike" baseline="0"/>
              <a:t>ҳ</a:t>
            </a:r>
            <a:r>
              <a:rPr lang="ru-RU">
                <a:latin typeface="Times New Roman" pitchFamily="18" charset="0"/>
                <a:cs typeface="Times New Roman" pitchFamily="18" charset="0"/>
              </a:rPr>
              <a:t>и</a:t>
            </a:r>
            <a:r>
              <a:rPr lang="ru-RU" baseline="0">
                <a:latin typeface="Times New Roman" pitchFamily="18" charset="0"/>
                <a:cs typeface="Times New Roman" pitchFamily="18" charset="0"/>
              </a:rPr>
              <a:t> маълумотнокии аъзоёни </a:t>
            </a:r>
            <a:r>
              <a:rPr lang="ru-RU" sz="1800" b="1" i="0" u="none" strike="noStrike" baseline="0"/>
              <a:t>ҷ</a:t>
            </a:r>
            <a:r>
              <a:rPr lang="ru-RU" baseline="0">
                <a:latin typeface="Times New Roman" pitchFamily="18" charset="0"/>
                <a:cs typeface="Times New Roman" pitchFamily="18" charset="0"/>
              </a:rPr>
              <a:t>омеа</a:t>
            </a:r>
            <a:endParaRPr lang="ru-RU">
              <a:latin typeface="Times New Roman" pitchFamily="18" charset="0"/>
              <a:cs typeface="Times New Roman" pitchFamily="18" charset="0"/>
            </a:endParaRPr>
          </a:p>
        </c:rich>
      </c:tx>
      <c:overlay val="0"/>
    </c:title>
    <c:autoTitleDeleted val="0"/>
    <c:plotArea>
      <c:layout/>
      <c:pieChart>
        <c:varyColors val="1"/>
        <c:ser>
          <c:idx val="0"/>
          <c:order val="0"/>
          <c:tx>
            <c:strRef>
              <c:f>Лист1!$B$1</c:f>
              <c:strCache>
                <c:ptCount val="1"/>
                <c:pt idx="0">
                  <c:v>Фоиз</c:v>
                </c:pt>
              </c:strCache>
            </c:strRef>
          </c:tx>
          <c:dLbls>
            <c:dLbl>
              <c:idx val="5"/>
              <c:delete val="1"/>
              <c:extLst>
                <c:ext xmlns:c15="http://schemas.microsoft.com/office/drawing/2012/chart" uri="{CE6537A1-D6FC-4f65-9D91-7224C49458BB}"/>
                <c:ext xmlns:c16="http://schemas.microsoft.com/office/drawing/2014/chart" uri="{C3380CC4-5D6E-409C-BE32-E72D297353CC}">
                  <c16:uniqueId val="{00000000-DF2B-4291-82E0-E1B63CFF4783}"/>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Олӣ   37 нафар</c:v>
                </c:pt>
                <c:pt idx="1">
                  <c:v>Миёнаи касбӣ 85 нафар</c:v>
                </c:pt>
                <c:pt idx="2">
                  <c:v>Миёнаи умумӣ  229 нафар</c:v>
                </c:pt>
                <c:pt idx="3">
                  <c:v>Маълумоти асосӣ  12 нафар</c:v>
                </c:pt>
                <c:pt idx="4">
                  <c:v>Маълумоти ибтидоӣ  8 нафар</c:v>
                </c:pt>
              </c:strCache>
            </c:strRef>
          </c:cat>
          <c:val>
            <c:numRef>
              <c:f>Лист1!$B$2:$B$7</c:f>
              <c:numCache>
                <c:formatCode>General</c:formatCode>
                <c:ptCount val="6"/>
                <c:pt idx="0">
                  <c:v>37</c:v>
                </c:pt>
                <c:pt idx="1">
                  <c:v>85</c:v>
                </c:pt>
                <c:pt idx="2">
                  <c:v>229</c:v>
                </c:pt>
                <c:pt idx="3">
                  <c:v>17</c:v>
                </c:pt>
                <c:pt idx="4">
                  <c:v>8</c:v>
                </c:pt>
              </c:numCache>
            </c:numRef>
          </c:val>
          <c:extLst>
            <c:ext xmlns:c16="http://schemas.microsoft.com/office/drawing/2014/chart" uri="{C3380CC4-5D6E-409C-BE32-E72D297353CC}">
              <c16:uniqueId val="{00000001-9998-42D6-9803-FBAFE3F14415}"/>
            </c:ext>
          </c:extLst>
        </c:ser>
        <c:ser>
          <c:idx val="1"/>
          <c:order val="1"/>
          <c:tx>
            <c:strRef>
              <c:f>Лист1!$C$1</c:f>
              <c:strCache>
                <c:ptCount val="1"/>
                <c:pt idx="0">
                  <c:v>нафар</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Олӣ   37 нафар</c:v>
                </c:pt>
                <c:pt idx="1">
                  <c:v>Миёнаи касбӣ 85 нафар</c:v>
                </c:pt>
                <c:pt idx="2">
                  <c:v>Миёнаи умумӣ  229 нафар</c:v>
                </c:pt>
                <c:pt idx="3">
                  <c:v>Маълумоти асосӣ  12 нафар</c:v>
                </c:pt>
                <c:pt idx="4">
                  <c:v>Маълумоти ибтидоӣ  8 нафар</c:v>
                </c:pt>
              </c:strCache>
            </c:strRef>
          </c:cat>
          <c:val>
            <c:numRef>
              <c:f>Лист1!$C$2:$C$7</c:f>
              <c:numCache>
                <c:formatCode>General</c:formatCode>
                <c:ptCount val="6"/>
              </c:numCache>
            </c:numRef>
          </c:val>
          <c:extLs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Олӣ   37 нафар</c:v>
                </c:pt>
                <c:pt idx="1">
                  <c:v>Миёнаи касбӣ 85 нафар</c:v>
                </c:pt>
                <c:pt idx="2">
                  <c:v>Миёнаи умумӣ  229 нафар</c:v>
                </c:pt>
                <c:pt idx="3">
                  <c:v>Маълумоти асосӣ  12 нафар</c:v>
                </c:pt>
                <c:pt idx="4">
                  <c:v>Маълумоти ибтидоӣ  8 нафар</c:v>
                </c:pt>
              </c:strCache>
            </c:strRef>
          </c:cat>
          <c:val>
            <c:numRef>
              <c:f>Лист1!$D$2:$D$7</c:f>
              <c:numCache>
                <c:formatCode>General</c:formatCode>
                <c:ptCount val="6"/>
              </c:numCache>
            </c:numRef>
          </c:val>
          <c:extLst>
            <c:ext xmlns:c16="http://schemas.microsoft.com/office/drawing/2014/chart" uri="{C3380CC4-5D6E-409C-BE32-E72D297353CC}">
              <c16:uniqueId val="{00000003-9998-42D6-9803-FBAFE3F14415}"/>
            </c:ext>
          </c:extLst>
        </c:ser>
        <c:dLbls>
          <c:showLegendKey val="0"/>
          <c:showVal val="0"/>
          <c:showCatName val="0"/>
          <c:showSerName val="0"/>
          <c:showPercent val="1"/>
          <c:showBubbleSize val="0"/>
          <c:showLeaderLines val="0"/>
        </c:dLbls>
        <c:firstSliceAng val="292"/>
      </c:pieChart>
    </c:plotArea>
    <c:legend>
      <c:legendPos val="r"/>
      <c:legendEntry>
        <c:idx val="5"/>
        <c:delete val="1"/>
      </c:legendEntry>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latin typeface="Times New Roman" pitchFamily="18" charset="0"/>
                <a:cs typeface="Times New Roman" pitchFamily="18" charset="0"/>
              </a:rPr>
              <a:t>Нишондиҳандаҳои камбизоатӣ ва гурӯҳбандии сокинони ҷомеа</a:t>
            </a:r>
          </a:p>
        </c:rich>
      </c:tx>
      <c:overlay val="0"/>
    </c:title>
    <c:autoTitleDeleted val="0"/>
    <c:view3D>
      <c:rotX val="90"/>
      <c:rotY val="0"/>
      <c:rAngAx val="0"/>
    </c:view3D>
    <c:floor>
      <c:thickness val="0"/>
    </c:floor>
    <c:sideWall>
      <c:thickness val="0"/>
    </c:sideWall>
    <c:backWall>
      <c:thickness val="0"/>
    </c:backWall>
    <c:plotArea>
      <c:layout>
        <c:manualLayout>
          <c:layoutTarget val="inner"/>
          <c:xMode val="edge"/>
          <c:yMode val="edge"/>
          <c:x val="6.7332784088095551E-2"/>
          <c:y val="0.27471566054243218"/>
          <c:w val="0.58588439738343168"/>
          <c:h val="0.68836395450568677"/>
        </c:manualLayout>
      </c:layout>
      <c:pie3DChart>
        <c:varyColors val="1"/>
        <c:ser>
          <c:idx val="0"/>
          <c:order val="0"/>
          <c:tx>
            <c:strRef>
              <c:f>Лист1!$B$1</c:f>
              <c:strCache>
                <c:ptCount val="1"/>
                <c:pt idx="0">
                  <c:v>Продажи</c:v>
                </c:pt>
              </c:strCache>
            </c:strRef>
          </c:tx>
          <c:dLbls>
            <c:dLbl>
              <c:idx val="2"/>
              <c:dLblPos val="inEnd"/>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0-3CE7-4BA2-BC2E-4247E1BD0723}"/>
                </c:ext>
              </c:extLst>
            </c:dLbl>
            <c:dLbl>
              <c:idx val="3"/>
              <c:tx>
                <c:rich>
                  <a:bodyPr/>
                  <a:lstStyle/>
                  <a:p>
                    <a:endParaRPr lang="en-US"/>
                  </a:p>
                  <a:p>
                    <a:endParaRPr lang="en-US"/>
                  </a:p>
                </c:rich>
              </c:tx>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12BE-412D-A9FC-3C6BA3ACE5F6}"/>
                </c:ext>
              </c:extLst>
            </c:dLbl>
            <c:spPr>
              <a:noFill/>
              <a:ln>
                <a:noFill/>
              </a:ln>
              <a:effectLst/>
            </c:spPr>
            <c:showLegendKey val="0"/>
            <c:showVal val="0"/>
            <c:showCatName val="0"/>
            <c:showSerName val="0"/>
            <c:showPercent val="1"/>
            <c:showBubbleSize val="0"/>
            <c:separator>
</c:separator>
            <c:showLeaderLines val="1"/>
            <c:extLst>
              <c:ext xmlns:c15="http://schemas.microsoft.com/office/drawing/2012/chart" uri="{CE6537A1-D6FC-4f65-9D91-7224C49458BB}"/>
            </c:extLst>
          </c:dLbls>
          <c:cat>
            <c:strRef>
              <c:f>Лист1!$A$2:$A$5</c:f>
              <c:strCache>
                <c:ptCount val="3"/>
                <c:pt idx="0">
                  <c:v>Сарвартмандон  3 хонавода</c:v>
                </c:pt>
                <c:pt idx="1">
                  <c:v>Миёнаҳолон   68 хонавода</c:v>
                </c:pt>
                <c:pt idx="2">
                  <c:v>Камбизоатон  12 хонавода</c:v>
                </c:pt>
              </c:strCache>
            </c:strRef>
          </c:cat>
          <c:val>
            <c:numRef>
              <c:f>Лист1!$B$2:$B$5</c:f>
              <c:numCache>
                <c:formatCode>General</c:formatCode>
                <c:ptCount val="4"/>
                <c:pt idx="0">
                  <c:v>3</c:v>
                </c:pt>
                <c:pt idx="1">
                  <c:v>68</c:v>
                </c:pt>
                <c:pt idx="2">
                  <c:v>12</c:v>
                </c:pt>
                <c:pt idx="3">
                  <c:v>0</c:v>
                </c:pt>
              </c:numCache>
            </c:numRef>
          </c:val>
          <c:extLst>
            <c:ext xmlns:c16="http://schemas.microsoft.com/office/drawing/2014/chart" uri="{C3380CC4-5D6E-409C-BE32-E72D297353CC}">
              <c16:uniqueId val="{00000002-12BE-412D-A9FC-3C6BA3ACE5F6}"/>
            </c:ext>
          </c:extLst>
        </c:ser>
        <c:dLbls>
          <c:showLegendKey val="0"/>
          <c:showVal val="0"/>
          <c:showCatName val="0"/>
          <c:showSerName val="0"/>
          <c:showPercent val="1"/>
          <c:showBubbleSize val="0"/>
          <c:showLeaderLines val="1"/>
        </c:dLbls>
      </c:pie3DChart>
    </c:plotArea>
    <c:legend>
      <c:legendPos val="r"/>
      <c:legendEntry>
        <c:idx val="3"/>
        <c:delete val="1"/>
      </c:legendEntry>
      <c:layout>
        <c:manualLayout>
          <c:xMode val="edge"/>
          <c:yMode val="edge"/>
          <c:x val="0.63870442450771447"/>
          <c:y val="0.70318217148334416"/>
          <c:w val="0.29430475971702891"/>
          <c:h val="0.21166110088755488"/>
        </c:manualLayout>
      </c:layout>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Сат</a:t>
            </a:r>
            <a:r>
              <a:rPr lang="ru-RU" sz="1800" b="1" i="0" u="none" strike="noStrike" baseline="0">
                <a:latin typeface="Times New Roman" pitchFamily="18" charset="0"/>
                <a:cs typeface="Times New Roman" pitchFamily="18" charset="0"/>
              </a:rPr>
              <a:t>ҳ</a:t>
            </a:r>
            <a:r>
              <a:rPr lang="ru-RU">
                <a:latin typeface="Times New Roman" pitchFamily="18" charset="0"/>
                <a:cs typeface="Times New Roman" pitchFamily="18" charset="0"/>
              </a:rPr>
              <a:t>и</a:t>
            </a:r>
            <a:r>
              <a:rPr lang="ru-RU" baseline="0">
                <a:latin typeface="Times New Roman" pitchFamily="18" charset="0"/>
                <a:cs typeface="Times New Roman" pitchFamily="18" charset="0"/>
              </a:rPr>
              <a:t> камбизоат</a:t>
            </a:r>
            <a:r>
              <a:rPr lang="ru-RU" sz="1800" b="1" i="0" u="none" strike="noStrike" baseline="0">
                <a:latin typeface="Times New Roman" pitchFamily="18" charset="0"/>
                <a:cs typeface="Times New Roman" pitchFamily="18" charset="0"/>
              </a:rPr>
              <a:t>ӣ</a:t>
            </a:r>
            <a:endParaRPr lang="ru-RU">
              <a:latin typeface="Times New Roman" pitchFamily="18" charset="0"/>
              <a:cs typeface="Times New Roman" pitchFamily="18" charset="0"/>
            </a:endParaRPr>
          </a:p>
        </c:rich>
      </c:tx>
      <c:overlay val="0"/>
    </c:title>
    <c:autoTitleDeleted val="0"/>
    <c:plotArea>
      <c:layout>
        <c:manualLayout>
          <c:layoutTarget val="inner"/>
          <c:xMode val="edge"/>
          <c:yMode val="edge"/>
          <c:x val="0.12371713322311603"/>
          <c:y val="0.13805180602424688"/>
          <c:w val="0.47781003353228607"/>
          <c:h val="0.7991941632295978"/>
        </c:manualLayout>
      </c:layout>
      <c:pieChart>
        <c:varyColors val="1"/>
        <c:ser>
          <c:idx val="0"/>
          <c:order val="0"/>
          <c:tx>
            <c:strRef>
              <c:f>Лист1!$B$1</c:f>
              <c:strCache>
                <c:ptCount val="1"/>
                <c:pt idx="0">
                  <c:v>Камбизоатхо</c:v>
                </c:pt>
              </c:strCache>
            </c:strRef>
          </c:tx>
          <c:dLbls>
            <c:dLbl>
              <c:idx val="3"/>
              <c:delete val="1"/>
              <c:extLst>
                <c:ext xmlns:c15="http://schemas.microsoft.com/office/drawing/2012/chart" uri="{CE6537A1-D6FC-4f65-9D91-7224C49458BB}"/>
                <c:ext xmlns:c16="http://schemas.microsoft.com/office/drawing/2014/chart" uri="{C3380CC4-5D6E-409C-BE32-E72D297353CC}">
                  <c16:uniqueId val="{00000000-6EC7-48EB-B8FA-B9A46F30DF90}"/>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3"/>
                <c:pt idx="0">
                  <c:v>Камбизоатӣ доро  2 хонавода</c:v>
                </c:pt>
                <c:pt idx="1">
                  <c:v>Камбизоатӣ миёна  6 хонавода</c:v>
                </c:pt>
                <c:pt idx="2">
                  <c:v>Камбизоатӣ қашшоқ 2 хонавода</c:v>
                </c:pt>
              </c:strCache>
            </c:strRef>
          </c:cat>
          <c:val>
            <c:numRef>
              <c:f>Лист1!$B$2:$B$5</c:f>
              <c:numCache>
                <c:formatCode>General</c:formatCode>
                <c:ptCount val="4"/>
                <c:pt idx="0">
                  <c:v>4</c:v>
                </c:pt>
                <c:pt idx="1">
                  <c:v>6</c:v>
                </c:pt>
                <c:pt idx="2">
                  <c:v>2</c:v>
                </c:pt>
              </c:numCache>
            </c:numRef>
          </c:val>
          <c:extLst>
            <c:ext xmlns:c16="http://schemas.microsoft.com/office/drawing/2014/chart" uri="{C3380CC4-5D6E-409C-BE32-E72D297353CC}">
              <c16:uniqueId val="{00000002-45E6-45D9-9224-68A31E972F27}"/>
            </c:ext>
          </c:extLst>
        </c:ser>
        <c:dLbls>
          <c:showLegendKey val="0"/>
          <c:showVal val="0"/>
          <c:showCatName val="0"/>
          <c:showSerName val="0"/>
          <c:showPercent val="1"/>
          <c:showBubbleSize val="0"/>
          <c:showLeaderLines val="1"/>
        </c:dLbls>
        <c:firstSliceAng val="279"/>
      </c:pieChart>
    </c:plotArea>
    <c:legend>
      <c:legendPos val="r"/>
      <c:legendEntry>
        <c:idx val="3"/>
        <c:delete val="1"/>
      </c:legendEntry>
      <c:layout>
        <c:manualLayout>
          <c:xMode val="edge"/>
          <c:yMode val="edge"/>
          <c:x val="0.61449142195961326"/>
          <c:y val="0.62776244684079974"/>
          <c:w val="0.33453685388192023"/>
          <c:h val="0.31612423447069127"/>
        </c:manualLayout>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1311</TotalTime>
  <Pages>1</Pages>
  <Words>3034</Words>
  <Characters>17297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SHODI</cp:lastModifiedBy>
  <cp:revision>516</cp:revision>
  <dcterms:created xsi:type="dcterms:W3CDTF">2022-03-02T05:25:00Z</dcterms:created>
  <dcterms:modified xsi:type="dcterms:W3CDTF">2022-05-20T07:20:00Z</dcterms:modified>
</cp:coreProperties>
</file>